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9534EE" w:rsidRDefault="009534EE"/>
    <w:tbl>
      <w:tblPr>
        <w:tblW w:w="9975" w:type="dxa"/>
        <w:tblInd w:w="55" w:type="dxa"/>
        <w:tblBorders>
          <w:top w:val="thinThickMediumGap" w:sz="24" w:space="0" w:color="000001"/>
          <w:bottom w:val="thinThickMediumGap" w:sz="24" w:space="0" w:color="000001"/>
          <w:insideH w:val="thinThickMediumGap" w:sz="24" w:space="0" w:color="000001"/>
        </w:tblBorders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758"/>
        <w:gridCol w:w="2314"/>
        <w:gridCol w:w="3903"/>
      </w:tblGrid>
      <w:tr w:rsidR="009534EE">
        <w:trPr>
          <w:trHeight w:val="2207"/>
        </w:trPr>
        <w:tc>
          <w:tcPr>
            <w:tcW w:w="3758" w:type="dxa"/>
            <w:tcBorders>
              <w:top w:val="thinThickMediumGap" w:sz="24" w:space="0" w:color="000001"/>
              <w:bottom w:val="thinThickMediumGap" w:sz="24" w:space="0" w:color="000001"/>
            </w:tcBorders>
            <w:shd w:val="clear" w:color="auto" w:fill="auto"/>
          </w:tcPr>
          <w:p w:rsidR="009534EE" w:rsidRDefault="00DC4518">
            <w:pPr>
              <w:snapToGrid w:val="0"/>
              <w:jc w:val="center"/>
              <w:rPr>
                <w:kern w:val="2"/>
                <w:sz w:val="18"/>
                <w:szCs w:val="18"/>
                <w:lang w:eastAsia="hi-IN" w:bidi="hi-IN"/>
              </w:rPr>
            </w:pPr>
            <w:r>
              <w:rPr>
                <w:sz w:val="18"/>
                <w:szCs w:val="18"/>
              </w:rPr>
              <w:t>БАШҠОРТОСТАН РЕСПУБЛИКАҺЫ</w:t>
            </w:r>
          </w:p>
          <w:p w:rsidR="009534EE" w:rsidRDefault="00DC4518">
            <w:pPr>
              <w:jc w:val="center"/>
            </w:pPr>
            <w:r>
              <w:rPr>
                <w:sz w:val="18"/>
                <w:szCs w:val="18"/>
              </w:rPr>
              <w:t>МӘҒАРИФ МИНИСТРЛЫҒЫ</w:t>
            </w:r>
          </w:p>
          <w:p w:rsidR="009534EE" w:rsidRDefault="009534EE">
            <w:pPr>
              <w:jc w:val="center"/>
              <w:rPr>
                <w:sz w:val="16"/>
                <w:szCs w:val="16"/>
              </w:rPr>
            </w:pPr>
          </w:p>
          <w:p w:rsidR="009534EE" w:rsidRDefault="00DC4518">
            <w:pPr>
              <w:jc w:val="center"/>
              <w:rPr>
                <w:kern w:val="2"/>
                <w:sz w:val="10"/>
                <w:szCs w:val="10"/>
                <w:lang w:eastAsia="hi-IN" w:bidi="hi-IN"/>
              </w:rPr>
            </w:pPr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Муниципаль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rFonts w:eastAsia="Nimbus Roman No9 L"/>
                <w:b/>
                <w:bCs/>
              </w:rPr>
              <w:t>ҡаҙна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учреждениеһы</w:t>
            </w:r>
            <w:proofErr w:type="spellEnd"/>
            <w:r>
              <w:rPr>
                <w:b/>
                <w:bCs/>
              </w:rPr>
              <w:t xml:space="preserve"> «Башкортостан </w:t>
            </w:r>
            <w:proofErr w:type="spellStart"/>
            <w:r>
              <w:rPr>
                <w:b/>
                <w:bCs/>
              </w:rPr>
              <w:t>Республикаһы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Ейәнсура</w:t>
            </w:r>
            <w:proofErr w:type="spellEnd"/>
            <w:r>
              <w:rPr>
                <w:b/>
                <w:bCs/>
              </w:rPr>
              <w:t xml:space="preserve"> районы </w:t>
            </w:r>
            <w:proofErr w:type="spellStart"/>
            <w:r>
              <w:rPr>
                <w:b/>
                <w:bCs/>
              </w:rPr>
              <w:t>муниципаль</w:t>
            </w:r>
            <w:proofErr w:type="spellEnd"/>
            <w:r>
              <w:rPr>
                <w:b/>
                <w:bCs/>
              </w:rPr>
              <w:t xml:space="preserve"> район </w:t>
            </w:r>
            <w:proofErr w:type="spellStart"/>
            <w:r>
              <w:rPr>
                <w:b/>
                <w:bCs/>
              </w:rPr>
              <w:t>хакимиәтенең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мәғариф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булеге</w:t>
            </w:r>
            <w:proofErr w:type="spellEnd"/>
            <w:r>
              <w:rPr>
                <w:b/>
                <w:bCs/>
              </w:rPr>
              <w:t xml:space="preserve">» </w:t>
            </w:r>
          </w:p>
        </w:tc>
        <w:tc>
          <w:tcPr>
            <w:tcW w:w="2314" w:type="dxa"/>
            <w:tcBorders>
              <w:top w:val="thinThickMediumGap" w:sz="24" w:space="0" w:color="000001"/>
              <w:bottom w:val="thinThickMediumGap" w:sz="24" w:space="0" w:color="000001"/>
            </w:tcBorders>
            <w:shd w:val="clear" w:color="auto" w:fill="auto"/>
          </w:tcPr>
          <w:p w:rsidR="009534EE" w:rsidRDefault="009534EE">
            <w:pPr>
              <w:pStyle w:val="af2"/>
              <w:snapToGrid w:val="0"/>
              <w:jc w:val="center"/>
              <w:rPr>
                <w:kern w:val="2"/>
                <w:sz w:val="10"/>
                <w:szCs w:val="10"/>
                <w:lang w:eastAsia="hi-IN" w:bidi="hi-IN"/>
              </w:rPr>
            </w:pPr>
          </w:p>
          <w:p w:rsidR="009534EE" w:rsidRDefault="009534EE">
            <w:pPr>
              <w:pStyle w:val="af2"/>
              <w:snapToGrid w:val="0"/>
              <w:jc w:val="center"/>
              <w:rPr>
                <w:kern w:val="2"/>
                <w:sz w:val="18"/>
                <w:szCs w:val="18"/>
                <w:lang w:eastAsia="hi-IN" w:bidi="hi-IN"/>
              </w:rPr>
            </w:pPr>
          </w:p>
        </w:tc>
        <w:tc>
          <w:tcPr>
            <w:tcW w:w="3903" w:type="dxa"/>
            <w:tcBorders>
              <w:top w:val="thinThickMediumGap" w:sz="24" w:space="0" w:color="000001"/>
              <w:bottom w:val="thinThickMediumGap" w:sz="24" w:space="0" w:color="000001"/>
            </w:tcBorders>
            <w:shd w:val="clear" w:color="auto" w:fill="auto"/>
          </w:tcPr>
          <w:p w:rsidR="009534EE" w:rsidRDefault="00DC4518">
            <w:pPr>
              <w:snapToGrid w:val="0"/>
              <w:jc w:val="center"/>
              <w:rPr>
                <w:kern w:val="2"/>
                <w:sz w:val="18"/>
                <w:szCs w:val="18"/>
                <w:lang w:eastAsia="hi-IN" w:bidi="hi-IN"/>
              </w:rPr>
            </w:pPr>
            <w:proofErr w:type="gramStart"/>
            <w:r>
              <w:rPr>
                <w:sz w:val="18"/>
                <w:szCs w:val="18"/>
              </w:rPr>
              <w:t>РЕСПУБЛИКА  БАШКОРТОСТАН</w:t>
            </w:r>
            <w:proofErr w:type="gramEnd"/>
          </w:p>
          <w:p w:rsidR="009534EE" w:rsidRDefault="00DC4518">
            <w:pPr>
              <w:jc w:val="center"/>
              <w:rPr>
                <w:sz w:val="10"/>
                <w:szCs w:val="10"/>
              </w:rPr>
            </w:pPr>
            <w:proofErr w:type="gramStart"/>
            <w:r>
              <w:rPr>
                <w:sz w:val="18"/>
                <w:szCs w:val="18"/>
              </w:rPr>
              <w:t>МИНИСТЕРСТВО  ОБРАЗОВАНИЯ</w:t>
            </w:r>
            <w:proofErr w:type="gramEnd"/>
          </w:p>
          <w:p w:rsidR="009534EE" w:rsidRDefault="009534EE">
            <w:pPr>
              <w:rPr>
                <w:b/>
                <w:bCs/>
                <w:sz w:val="16"/>
                <w:szCs w:val="16"/>
              </w:rPr>
            </w:pPr>
          </w:p>
          <w:p w:rsidR="009534EE" w:rsidRDefault="00DC4518">
            <w:pPr>
              <w:jc w:val="center"/>
              <w:rPr>
                <w:kern w:val="2"/>
                <w:lang w:eastAsia="hi-IN" w:bidi="hi-IN"/>
              </w:rPr>
            </w:pPr>
            <w:r>
              <w:rPr>
                <w:b/>
                <w:bCs/>
              </w:rPr>
              <w:t xml:space="preserve">Муниципальное казенное учреждение «Отдел образования Администрации муниципального района </w:t>
            </w:r>
            <w:proofErr w:type="spellStart"/>
            <w:r>
              <w:rPr>
                <w:b/>
                <w:bCs/>
              </w:rPr>
              <w:t>Зианчуринский</w:t>
            </w:r>
            <w:proofErr w:type="spellEnd"/>
            <w:r>
              <w:rPr>
                <w:b/>
                <w:bCs/>
              </w:rPr>
              <w:t xml:space="preserve"> район Республики Башкортостан»</w:t>
            </w:r>
          </w:p>
        </w:tc>
      </w:tr>
    </w:tbl>
    <w:p w:rsidR="009534EE" w:rsidRDefault="009534EE">
      <w:pPr>
        <w:pStyle w:val="3"/>
        <w:numPr>
          <w:ilvl w:val="0"/>
          <w:numId w:val="0"/>
        </w:numPr>
        <w:tabs>
          <w:tab w:val="left" w:pos="720"/>
        </w:tabs>
        <w:spacing w:line="360" w:lineRule="auto"/>
        <w:ind w:left="13" w:hanging="188"/>
        <w:rPr>
          <w:rFonts w:ascii="Times New Roman" w:hAnsi="Times New Roman"/>
          <w:sz w:val="16"/>
          <w:szCs w:val="16"/>
        </w:rPr>
      </w:pPr>
    </w:p>
    <w:p w:rsidR="009534EE" w:rsidRDefault="00DC4518">
      <w:pPr>
        <w:pStyle w:val="3"/>
        <w:numPr>
          <w:ilvl w:val="0"/>
          <w:numId w:val="0"/>
        </w:numPr>
        <w:tabs>
          <w:tab w:val="left" w:pos="720"/>
        </w:tabs>
        <w:spacing w:line="360" w:lineRule="auto"/>
        <w:ind w:left="13" w:hanging="188"/>
        <w:jc w:val="both"/>
      </w:pPr>
      <w:r>
        <w:rPr>
          <w:rFonts w:ascii="Times New Roman" w:hAnsi="Times New Roman"/>
          <w:sz w:val="32"/>
        </w:rPr>
        <w:t xml:space="preserve">            Б</w:t>
      </w:r>
      <w:r>
        <w:rPr>
          <w:sz w:val="32"/>
        </w:rPr>
        <w:t xml:space="preserve"> О Й О Р О </w:t>
      </w:r>
      <w:r>
        <w:rPr>
          <w:rFonts w:ascii="a_Timer Bashkir" w:hAnsi="a_Timer Bashkir"/>
          <w:bCs/>
          <w:sz w:val="32"/>
          <w:szCs w:val="32"/>
        </w:rPr>
        <w:t>Ҡ</w:t>
      </w:r>
      <w:r>
        <w:rPr>
          <w:sz w:val="32"/>
        </w:rPr>
        <w:tab/>
      </w:r>
      <w:r>
        <w:rPr>
          <w:sz w:val="32"/>
        </w:rPr>
        <w:tab/>
        <w:t xml:space="preserve">                         П Р И К А З</w:t>
      </w:r>
    </w:p>
    <w:tbl>
      <w:tblPr>
        <w:tblW w:w="9527" w:type="dxa"/>
        <w:tblInd w:w="108" w:type="dxa"/>
        <w:tblLook w:val="0000" w:firstRow="0" w:lastRow="0" w:firstColumn="0" w:lastColumn="0" w:noHBand="0" w:noVBand="0"/>
      </w:tblPr>
      <w:tblGrid>
        <w:gridCol w:w="356"/>
        <w:gridCol w:w="550"/>
        <w:gridCol w:w="356"/>
        <w:gridCol w:w="1459"/>
        <w:gridCol w:w="681"/>
        <w:gridCol w:w="487"/>
        <w:gridCol w:w="776"/>
        <w:gridCol w:w="1043"/>
        <w:gridCol w:w="627"/>
        <w:gridCol w:w="524"/>
        <w:gridCol w:w="350"/>
        <w:gridCol w:w="1190"/>
        <w:gridCol w:w="727"/>
        <w:gridCol w:w="401"/>
      </w:tblGrid>
      <w:tr w:rsidR="009534EE">
        <w:tc>
          <w:tcPr>
            <w:tcW w:w="239" w:type="dxa"/>
            <w:shd w:val="clear" w:color="auto" w:fill="auto"/>
          </w:tcPr>
          <w:p w:rsidR="009534EE" w:rsidRDefault="00DC4518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</w:p>
        </w:tc>
        <w:tc>
          <w:tcPr>
            <w:tcW w:w="556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9534EE" w:rsidRDefault="00DC4518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240" w:type="dxa"/>
            <w:shd w:val="clear" w:color="auto" w:fill="auto"/>
          </w:tcPr>
          <w:p w:rsidR="009534EE" w:rsidRDefault="00DC4518">
            <w:pPr>
              <w:snapToGrid w:val="0"/>
              <w:rPr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»</w:t>
            </w:r>
          </w:p>
        </w:tc>
        <w:tc>
          <w:tcPr>
            <w:tcW w:w="1561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9534EE" w:rsidRDefault="00DC4518">
            <w:pPr>
              <w:snapToGrid w:val="0"/>
              <w:ind w:left="-96" w:right="-120"/>
              <w:jc w:val="center"/>
              <w:rPr>
                <w:rFonts w:ascii="Bash Times New Rozaliya" w:hAnsi="Bash Times New Rozaliya"/>
                <w:sz w:val="28"/>
                <w:szCs w:val="28"/>
              </w:rPr>
            </w:pPr>
            <w:r>
              <w:rPr>
                <w:rFonts w:ascii="Bash Times New Rozaliya" w:hAnsi="Bash Times New Rozaliya"/>
                <w:sz w:val="28"/>
                <w:szCs w:val="28"/>
              </w:rPr>
              <w:t>май</w:t>
            </w:r>
          </w:p>
        </w:tc>
        <w:tc>
          <w:tcPr>
            <w:tcW w:w="64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9534EE" w:rsidRDefault="00DC4518">
            <w:pPr>
              <w:snapToGrid w:val="0"/>
              <w:ind w:left="-108" w:right="-88" w:firstLine="12"/>
              <w:rPr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2019</w:t>
            </w:r>
          </w:p>
        </w:tc>
        <w:tc>
          <w:tcPr>
            <w:tcW w:w="493" w:type="dxa"/>
            <w:shd w:val="clear" w:color="auto" w:fill="auto"/>
          </w:tcPr>
          <w:p w:rsidR="009534EE" w:rsidRDefault="00DC4518">
            <w:pPr>
              <w:snapToGrid w:val="0"/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й.</w:t>
            </w:r>
          </w:p>
        </w:tc>
        <w:tc>
          <w:tcPr>
            <w:tcW w:w="810" w:type="dxa"/>
            <w:shd w:val="clear" w:color="auto" w:fill="auto"/>
          </w:tcPr>
          <w:p w:rsidR="009534EE" w:rsidRDefault="00DC4518">
            <w:pPr>
              <w:snapToGrid w:val="0"/>
              <w:ind w:right="-108"/>
              <w:jc w:val="center"/>
              <w:rPr>
                <w:sz w:val="28"/>
              </w:rPr>
            </w:pPr>
            <w:r>
              <w:rPr>
                <w:rFonts w:ascii="Bash Times New Rozaliya" w:hAnsi="Bash Times New Rozaliya"/>
                <w:sz w:val="28"/>
              </w:rPr>
              <w:t>№</w:t>
            </w:r>
            <w:r>
              <w:rPr>
                <w:sz w:val="28"/>
              </w:rPr>
              <w:t xml:space="preserve">                    </w:t>
            </w:r>
          </w:p>
        </w:tc>
        <w:tc>
          <w:tcPr>
            <w:tcW w:w="106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9534EE" w:rsidRDefault="00DC4518">
            <w:pPr>
              <w:snapToGrid w:val="0"/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231/1</w:t>
            </w:r>
          </w:p>
        </w:tc>
        <w:tc>
          <w:tcPr>
            <w:tcW w:w="658" w:type="dxa"/>
            <w:shd w:val="clear" w:color="auto" w:fill="auto"/>
          </w:tcPr>
          <w:p w:rsidR="009534EE" w:rsidRDefault="00DC4518">
            <w:pPr>
              <w:snapToGrid w:val="0"/>
              <w:ind w:right="-108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</w:p>
        </w:tc>
        <w:tc>
          <w:tcPr>
            <w:tcW w:w="540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9534EE" w:rsidRDefault="00DC4518">
            <w:pPr>
              <w:snapToGrid w:val="0"/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363" w:type="dxa"/>
            <w:shd w:val="clear" w:color="auto" w:fill="auto"/>
          </w:tcPr>
          <w:p w:rsidR="009534EE" w:rsidRDefault="00DC4518">
            <w:pPr>
              <w:snapToGrid w:val="0"/>
              <w:ind w:left="-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»</w:t>
            </w:r>
          </w:p>
        </w:tc>
        <w:tc>
          <w:tcPr>
            <w:tcW w:w="1261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9534EE" w:rsidRDefault="00DC4518">
            <w:pPr>
              <w:snapToGrid w:val="0"/>
              <w:ind w:left="-76" w:right="-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мая</w:t>
            </w:r>
          </w:p>
        </w:tc>
        <w:tc>
          <w:tcPr>
            <w:tcW w:w="732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9534EE" w:rsidRDefault="00DC4518">
            <w:pPr>
              <w:snapToGrid w:val="0"/>
              <w:ind w:left="-108" w:firstLine="1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2019</w:t>
            </w:r>
          </w:p>
        </w:tc>
        <w:tc>
          <w:tcPr>
            <w:tcW w:w="363" w:type="dxa"/>
            <w:shd w:val="clear" w:color="auto" w:fill="auto"/>
          </w:tcPr>
          <w:p w:rsidR="009534EE" w:rsidRDefault="00DC4518">
            <w:pPr>
              <w:snapToGrid w:val="0"/>
              <w:ind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</w:t>
            </w:r>
          </w:p>
        </w:tc>
      </w:tr>
    </w:tbl>
    <w:p w:rsidR="009534EE" w:rsidRDefault="009534EE">
      <w:pPr>
        <w:rPr>
          <w:sz w:val="16"/>
          <w:szCs w:val="16"/>
        </w:rPr>
      </w:pPr>
    </w:p>
    <w:p w:rsidR="009534EE" w:rsidRDefault="009534EE">
      <w:pPr>
        <w:rPr>
          <w:sz w:val="16"/>
          <w:szCs w:val="16"/>
        </w:rPr>
      </w:pPr>
    </w:p>
    <w:p w:rsidR="009534EE" w:rsidRDefault="00DC4518">
      <w:pPr>
        <w:spacing w:line="240" w:lineRule="exact"/>
        <w:rPr>
          <w:rFonts w:ascii="Liberation Serif" w:hAnsi="Liberation Serif"/>
        </w:rPr>
      </w:pPr>
      <w:bookmarkStart w:id="0" w:name="__DdeLink__1182_3408744864"/>
      <w:bookmarkEnd w:id="0"/>
      <w:r>
        <w:rPr>
          <w:rFonts w:ascii="Liberation Serif" w:hAnsi="Liberation Serif"/>
          <w:color w:val="000000"/>
        </w:rPr>
        <w:t>О создании в 2019 году Центров образования цифрового и гуманитарного профилей</w:t>
      </w:r>
    </w:p>
    <w:p w:rsidR="009534EE" w:rsidRDefault="00DC4518">
      <w:pPr>
        <w:spacing w:line="240" w:lineRule="exact"/>
        <w:rPr>
          <w:rFonts w:ascii="Liberation Serif" w:hAnsi="Liberation Serif"/>
        </w:rPr>
      </w:pPr>
      <w:r>
        <w:rPr>
          <w:rFonts w:ascii="Liberation Serif" w:hAnsi="Liberation Serif"/>
          <w:color w:val="000000"/>
        </w:rPr>
        <w:t xml:space="preserve"> "Точка роста" на базе общеобразовательных организаций   муниципального </w:t>
      </w:r>
      <w:proofErr w:type="gramStart"/>
      <w:r>
        <w:rPr>
          <w:rFonts w:ascii="Liberation Serif" w:hAnsi="Liberation Serif"/>
          <w:color w:val="000000"/>
        </w:rPr>
        <w:t xml:space="preserve">района  </w:t>
      </w:r>
      <w:proofErr w:type="spellStart"/>
      <w:r>
        <w:rPr>
          <w:rFonts w:ascii="Liberation Serif" w:hAnsi="Liberation Serif"/>
          <w:color w:val="000000"/>
        </w:rPr>
        <w:t>Зианчуринский</w:t>
      </w:r>
      <w:proofErr w:type="spellEnd"/>
      <w:proofErr w:type="gramEnd"/>
      <w:r>
        <w:rPr>
          <w:rFonts w:ascii="Liberation Serif" w:hAnsi="Liberation Serif"/>
          <w:color w:val="000000"/>
        </w:rPr>
        <w:t xml:space="preserve"> район Республики Башкортостан осуществляющих образовательную деятельность по основным общеобразовательным программам</w:t>
      </w:r>
    </w:p>
    <w:p w:rsidR="009534EE" w:rsidRDefault="009534EE">
      <w:pPr>
        <w:spacing w:line="240" w:lineRule="exact"/>
        <w:rPr>
          <w:color w:val="000000"/>
        </w:rPr>
      </w:pPr>
    </w:p>
    <w:p w:rsidR="009534EE" w:rsidRDefault="00DC4518">
      <w:pPr>
        <w:ind w:firstLine="708"/>
        <w:jc w:val="both"/>
      </w:pPr>
      <w:r>
        <w:rPr>
          <w:color w:val="000000"/>
          <w:sz w:val="28"/>
          <w:szCs w:val="28"/>
        </w:rPr>
        <w:t xml:space="preserve">В соответствии с Соглашением о предоставлении субсидий </w:t>
      </w:r>
      <w:r>
        <w:rPr>
          <w:color w:val="000000"/>
          <w:sz w:val="28"/>
          <w:szCs w:val="28"/>
        </w:rPr>
        <w:br/>
        <w:t xml:space="preserve">из федерального бюджета бюджету Республики Башкортостан на реализацию </w:t>
      </w:r>
      <w:r>
        <w:rPr>
          <w:color w:val="000000"/>
          <w:spacing w:val="-4"/>
          <w:sz w:val="28"/>
          <w:szCs w:val="28"/>
        </w:rPr>
        <w:t>мероприятия "Обновление материально-технической базы для формирования</w:t>
      </w:r>
      <w:r>
        <w:rPr>
          <w:color w:val="000000"/>
          <w:sz w:val="28"/>
          <w:szCs w:val="28"/>
        </w:rPr>
        <w:t xml:space="preserve"> у обучающихся современных технологических и гуманитарных навыков" федерального проекта "Современная школа" национального проекта "Образование" в рамках государственной программы Российской </w:t>
      </w:r>
      <w:r>
        <w:rPr>
          <w:color w:val="000000"/>
          <w:spacing w:val="-4"/>
          <w:sz w:val="28"/>
          <w:szCs w:val="28"/>
        </w:rPr>
        <w:t>Федерации "Развитие образования" от 10 февраля 2019 г. № 073-08-2019-344,</w:t>
      </w:r>
      <w:r>
        <w:rPr>
          <w:color w:val="000000"/>
          <w:sz w:val="28"/>
          <w:szCs w:val="28"/>
        </w:rPr>
        <w:t xml:space="preserve"> во исполнение распоряжения Министерства просвещения Российской Федерации от 01 марта 2019 г. № Р-23 "</w:t>
      </w:r>
      <w:r>
        <w:rPr>
          <w:bCs/>
          <w:color w:val="000000"/>
          <w:sz w:val="28"/>
          <w:szCs w:val="28"/>
        </w:rPr>
        <w:t xml:space="preserve">Об утверждении методических рекомендаций по </w:t>
      </w:r>
      <w:r>
        <w:rPr>
          <w:color w:val="000000"/>
          <w:sz w:val="28"/>
          <w:szCs w:val="28"/>
        </w:rPr>
        <w:t xml:space="preserve">созданию мест для реализации основных  и дополнительных общеобразовательных программ цифрового, естественнонаучного, технического и гуманитарного профилей в образовательных организациях, расположенных в сельской местности  и малых городах, на основании письма Федерального государственного автономного учреждения Фонд новых форм развития образования – проектным офисом национального проекта "Образование" от 11 февраля 2019 № 112 </w:t>
      </w:r>
      <w:r>
        <w:rPr>
          <w:color w:val="000000"/>
          <w:spacing w:val="-4"/>
          <w:sz w:val="28"/>
          <w:szCs w:val="28"/>
        </w:rPr>
        <w:t xml:space="preserve">"О согласовании перечня образовательных организаций", </w:t>
      </w:r>
      <w:r>
        <w:rPr>
          <w:color w:val="000000"/>
          <w:sz w:val="28"/>
          <w:szCs w:val="28"/>
        </w:rPr>
        <w:t xml:space="preserve">а также в целях создания условий для внедрения на уровнях начального общего, основного общего и (или) среднего общего образования новых методов обучения и воспитания, образовательных технологий, обеспечивающих освоение обучающимися основных и дополнительных общеобразовательных </w:t>
      </w:r>
      <w:r>
        <w:rPr>
          <w:color w:val="000000"/>
          <w:spacing w:val="-8"/>
          <w:sz w:val="28"/>
          <w:szCs w:val="28"/>
        </w:rPr>
        <w:t>программ цифрового, естественно-научного, технического и гуманитарного</w:t>
      </w:r>
      <w:r>
        <w:rPr>
          <w:color w:val="000000"/>
          <w:sz w:val="28"/>
          <w:szCs w:val="28"/>
        </w:rPr>
        <w:t xml:space="preserve"> профилей, а так же обновления содержания и совершенствования методов </w:t>
      </w:r>
      <w:r>
        <w:rPr>
          <w:color w:val="000000"/>
          <w:spacing w:val="-6"/>
          <w:sz w:val="28"/>
          <w:szCs w:val="28"/>
        </w:rPr>
        <w:t xml:space="preserve">обучения </w:t>
      </w:r>
      <w:r>
        <w:rPr>
          <w:rFonts w:eastAsia="Calibri"/>
          <w:color w:val="000000"/>
          <w:spacing w:val="-6"/>
          <w:sz w:val="28"/>
          <w:szCs w:val="28"/>
          <w:lang w:eastAsia="en-US"/>
        </w:rPr>
        <w:t xml:space="preserve">предметных областей </w:t>
      </w:r>
      <w:r>
        <w:rPr>
          <w:color w:val="000000"/>
          <w:spacing w:val="-6"/>
          <w:sz w:val="28"/>
          <w:szCs w:val="28"/>
        </w:rPr>
        <w:t>"Технология", "Математика и информатика",</w:t>
      </w:r>
      <w:r>
        <w:rPr>
          <w:color w:val="000000"/>
          <w:sz w:val="28"/>
          <w:szCs w:val="28"/>
        </w:rPr>
        <w:t xml:space="preserve"> "Физическая культура и основы безопасности жизнедеятельности" </w:t>
      </w:r>
    </w:p>
    <w:p w:rsidR="009534EE" w:rsidRDefault="009534EE">
      <w:pPr>
        <w:jc w:val="both"/>
      </w:pPr>
    </w:p>
    <w:p w:rsidR="009534EE" w:rsidRDefault="00DC4518">
      <w:pPr>
        <w:jc w:val="center"/>
      </w:pPr>
      <w:r>
        <w:rPr>
          <w:color w:val="000000"/>
          <w:sz w:val="28"/>
          <w:szCs w:val="28"/>
        </w:rPr>
        <w:t xml:space="preserve">ПРИКАЗЫВАЮ: </w:t>
      </w:r>
    </w:p>
    <w:p w:rsidR="009534EE" w:rsidRDefault="009534EE">
      <w:pPr>
        <w:jc w:val="both"/>
        <w:rPr>
          <w:color w:val="000000"/>
          <w:sz w:val="28"/>
          <w:szCs w:val="28"/>
        </w:rPr>
      </w:pPr>
    </w:p>
    <w:p w:rsidR="009534EE" w:rsidRDefault="00DC4518">
      <w:pPr>
        <w:tabs>
          <w:tab w:val="left" w:pos="993"/>
        </w:tabs>
        <w:jc w:val="both"/>
      </w:pPr>
      <w:r>
        <w:rPr>
          <w:color w:val="000000"/>
          <w:sz w:val="28"/>
          <w:szCs w:val="28"/>
        </w:rPr>
        <w:t xml:space="preserve">1. </w:t>
      </w:r>
      <w:proofErr w:type="gramStart"/>
      <w:r>
        <w:rPr>
          <w:color w:val="000000"/>
          <w:sz w:val="28"/>
          <w:szCs w:val="28"/>
        </w:rPr>
        <w:t>Определить  МОБУ</w:t>
      </w:r>
      <w:proofErr w:type="gramEnd"/>
      <w:r>
        <w:rPr>
          <w:color w:val="000000"/>
          <w:sz w:val="28"/>
          <w:szCs w:val="28"/>
        </w:rPr>
        <w:t xml:space="preserve"> СОШ </w:t>
      </w:r>
      <w:proofErr w:type="spellStart"/>
      <w:r>
        <w:rPr>
          <w:color w:val="000000"/>
          <w:sz w:val="28"/>
          <w:szCs w:val="28"/>
        </w:rPr>
        <w:t>им.Ф.Султанова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с.Исянгулово</w:t>
      </w:r>
      <w:proofErr w:type="spellEnd"/>
      <w:r>
        <w:rPr>
          <w:color w:val="000000"/>
          <w:sz w:val="28"/>
          <w:szCs w:val="28"/>
        </w:rPr>
        <w:t xml:space="preserve"> (директор </w:t>
      </w:r>
      <w:proofErr w:type="spellStart"/>
      <w:r>
        <w:rPr>
          <w:color w:val="000000"/>
          <w:sz w:val="28"/>
          <w:szCs w:val="28"/>
        </w:rPr>
        <w:t>Бердигулов</w:t>
      </w:r>
      <w:proofErr w:type="spellEnd"/>
      <w:r>
        <w:rPr>
          <w:color w:val="000000"/>
          <w:sz w:val="28"/>
          <w:szCs w:val="28"/>
        </w:rPr>
        <w:t xml:space="preserve"> И.Ф. ) и МОАУ СОШ №2 </w:t>
      </w:r>
      <w:proofErr w:type="spellStart"/>
      <w:r>
        <w:rPr>
          <w:color w:val="000000"/>
          <w:sz w:val="28"/>
          <w:szCs w:val="28"/>
        </w:rPr>
        <w:t>с.Исянгулово</w:t>
      </w:r>
      <w:proofErr w:type="spellEnd"/>
      <w:r>
        <w:rPr>
          <w:color w:val="000000"/>
          <w:sz w:val="28"/>
          <w:szCs w:val="28"/>
        </w:rPr>
        <w:t xml:space="preserve"> (директор </w:t>
      </w:r>
      <w:proofErr w:type="spellStart"/>
      <w:r>
        <w:rPr>
          <w:color w:val="000000"/>
          <w:sz w:val="28"/>
          <w:szCs w:val="28"/>
        </w:rPr>
        <w:t>Алопина</w:t>
      </w:r>
      <w:proofErr w:type="spellEnd"/>
      <w:r>
        <w:rPr>
          <w:color w:val="000000"/>
          <w:sz w:val="28"/>
          <w:szCs w:val="28"/>
        </w:rPr>
        <w:t xml:space="preserve"> Е.Н.) Центрами образования цифрового и гуманитарного профилей «Точка роста» в МР </w:t>
      </w:r>
      <w:proofErr w:type="spellStart"/>
      <w:r>
        <w:rPr>
          <w:color w:val="000000"/>
          <w:sz w:val="28"/>
          <w:szCs w:val="28"/>
        </w:rPr>
        <w:t>Зианчуринский</w:t>
      </w:r>
      <w:proofErr w:type="spellEnd"/>
      <w:r>
        <w:rPr>
          <w:color w:val="000000"/>
          <w:sz w:val="28"/>
          <w:szCs w:val="28"/>
        </w:rPr>
        <w:t xml:space="preserve"> район Республики Башкортостан</w:t>
      </w:r>
    </w:p>
    <w:p w:rsidR="009534EE" w:rsidRDefault="00DC4518">
      <w:pPr>
        <w:tabs>
          <w:tab w:val="left" w:pos="993"/>
        </w:tabs>
        <w:jc w:val="both"/>
      </w:pPr>
      <w:r>
        <w:rPr>
          <w:color w:val="000000"/>
          <w:sz w:val="28"/>
          <w:szCs w:val="28"/>
        </w:rPr>
        <w:lastRenderedPageBreak/>
        <w:t xml:space="preserve">2. </w:t>
      </w:r>
      <w:r>
        <w:rPr>
          <w:rFonts w:eastAsia="Calibri"/>
          <w:color w:val="000000"/>
          <w:sz w:val="28"/>
          <w:szCs w:val="28"/>
        </w:rPr>
        <w:t>Утвердить:</w:t>
      </w:r>
    </w:p>
    <w:p w:rsidR="009534EE" w:rsidRDefault="00DC4518">
      <w:pPr>
        <w:tabs>
          <w:tab w:val="left" w:pos="993"/>
        </w:tabs>
        <w:jc w:val="both"/>
      </w:pPr>
      <w:proofErr w:type="gramStart"/>
      <w:r>
        <w:rPr>
          <w:rFonts w:eastAsia="Calibri"/>
          <w:color w:val="000000"/>
          <w:sz w:val="28"/>
          <w:szCs w:val="28"/>
        </w:rPr>
        <w:t>2.1  План</w:t>
      </w:r>
      <w:proofErr w:type="gramEnd"/>
      <w:r>
        <w:rPr>
          <w:rFonts w:eastAsia="Calibri"/>
          <w:color w:val="000000"/>
          <w:sz w:val="28"/>
          <w:szCs w:val="28"/>
        </w:rPr>
        <w:t xml:space="preserve"> первоочередных мероприятий (дорожная карта) </w:t>
      </w:r>
      <w:r>
        <w:rPr>
          <w:color w:val="000000"/>
          <w:sz w:val="28"/>
          <w:szCs w:val="28"/>
        </w:rPr>
        <w:t xml:space="preserve">по созданию и функционированию в 2019 году в  муниципальном районе </w:t>
      </w:r>
      <w:proofErr w:type="spellStart"/>
      <w:r>
        <w:rPr>
          <w:color w:val="000000"/>
          <w:sz w:val="28"/>
          <w:szCs w:val="28"/>
        </w:rPr>
        <w:t>Зианчуринский</w:t>
      </w:r>
      <w:proofErr w:type="spellEnd"/>
      <w:r>
        <w:rPr>
          <w:color w:val="000000"/>
          <w:sz w:val="28"/>
          <w:szCs w:val="28"/>
        </w:rPr>
        <w:t xml:space="preserve"> район Центров образования цифрового и гуманитарного профилей "Точка роста" ( Приложение №1);</w:t>
      </w:r>
    </w:p>
    <w:p w:rsidR="009534EE" w:rsidRDefault="00DC4518">
      <w:pPr>
        <w:tabs>
          <w:tab w:val="left" w:pos="993"/>
        </w:tabs>
        <w:jc w:val="both"/>
      </w:pPr>
      <w:r>
        <w:rPr>
          <w:color w:val="000000"/>
          <w:sz w:val="28"/>
          <w:szCs w:val="28"/>
        </w:rPr>
        <w:t>2.2 Медиаплан по информационному сопровождению создания и функционирования Центра (Приложение №2);</w:t>
      </w:r>
    </w:p>
    <w:p w:rsidR="009534EE" w:rsidRDefault="00DC4518">
      <w:pPr>
        <w:tabs>
          <w:tab w:val="left" w:pos="993"/>
        </w:tabs>
        <w:jc w:val="both"/>
      </w:pPr>
      <w:r>
        <w:rPr>
          <w:color w:val="000000"/>
          <w:sz w:val="28"/>
          <w:szCs w:val="28"/>
        </w:rPr>
        <w:t>2.3 Б</w:t>
      </w:r>
      <w:r>
        <w:rPr>
          <w:rFonts w:eastAsia="Calibri"/>
          <w:sz w:val="28"/>
          <w:szCs w:val="28"/>
          <w:lang w:eastAsia="en-US"/>
        </w:rPr>
        <w:t>азовый перечень показателей результативности</w:t>
      </w:r>
      <w:r>
        <w:rPr>
          <w:color w:val="000000"/>
          <w:sz w:val="28"/>
          <w:szCs w:val="28"/>
        </w:rPr>
        <w:t xml:space="preserve"> Центра муниципального района </w:t>
      </w:r>
      <w:proofErr w:type="spellStart"/>
      <w:proofErr w:type="gramStart"/>
      <w:r>
        <w:rPr>
          <w:color w:val="000000"/>
          <w:sz w:val="28"/>
          <w:szCs w:val="28"/>
        </w:rPr>
        <w:t>Зианчуринский</w:t>
      </w:r>
      <w:proofErr w:type="spellEnd"/>
      <w:r>
        <w:rPr>
          <w:color w:val="000000"/>
          <w:sz w:val="28"/>
          <w:szCs w:val="28"/>
        </w:rPr>
        <w:t xml:space="preserve">  район</w:t>
      </w:r>
      <w:proofErr w:type="gramEnd"/>
      <w:r>
        <w:rPr>
          <w:color w:val="000000"/>
          <w:sz w:val="28"/>
          <w:szCs w:val="28"/>
        </w:rPr>
        <w:t xml:space="preserve"> (Приложение №3);</w:t>
      </w:r>
    </w:p>
    <w:p w:rsidR="009534EE" w:rsidRDefault="00DC4518">
      <w:pPr>
        <w:tabs>
          <w:tab w:val="left" w:pos="993"/>
        </w:tabs>
        <w:jc w:val="both"/>
        <w:outlineLvl w:val="0"/>
      </w:pPr>
      <w:r>
        <w:rPr>
          <w:rFonts w:eastAsia="Calibri"/>
          <w:color w:val="000000"/>
          <w:sz w:val="28"/>
          <w:szCs w:val="28"/>
        </w:rPr>
        <w:t xml:space="preserve">3. </w:t>
      </w:r>
      <w:r>
        <w:rPr>
          <w:color w:val="000000"/>
          <w:sz w:val="28"/>
          <w:szCs w:val="28"/>
        </w:rPr>
        <w:t xml:space="preserve">Возложить функции  муниципального  координатора по созданию </w:t>
      </w:r>
      <w:r>
        <w:rPr>
          <w:color w:val="000000"/>
          <w:sz w:val="28"/>
          <w:szCs w:val="28"/>
        </w:rPr>
        <w:br/>
        <w:t xml:space="preserve">и функционированию в 2019 году в  муниципальном районе </w:t>
      </w:r>
      <w:proofErr w:type="spellStart"/>
      <w:r>
        <w:rPr>
          <w:color w:val="000000"/>
          <w:sz w:val="28"/>
          <w:szCs w:val="28"/>
        </w:rPr>
        <w:t>Зианчуринский</w:t>
      </w:r>
      <w:proofErr w:type="spellEnd"/>
      <w:r>
        <w:rPr>
          <w:color w:val="000000"/>
          <w:sz w:val="28"/>
          <w:szCs w:val="28"/>
        </w:rPr>
        <w:t xml:space="preserve"> район Центров образования цифрового и гуманитарного профилей "Точка роста" на Л.С. </w:t>
      </w:r>
      <w:proofErr w:type="spellStart"/>
      <w:r>
        <w:rPr>
          <w:color w:val="000000"/>
          <w:sz w:val="28"/>
          <w:szCs w:val="28"/>
        </w:rPr>
        <w:t>Мухамадиеву</w:t>
      </w:r>
      <w:proofErr w:type="spellEnd"/>
      <w:r>
        <w:rPr>
          <w:color w:val="000000"/>
          <w:sz w:val="28"/>
          <w:szCs w:val="28"/>
        </w:rPr>
        <w:t xml:space="preserve">  заведующей районного методического кабинета Отдела образования.</w:t>
      </w:r>
    </w:p>
    <w:p w:rsidR="009534EE" w:rsidRDefault="00DC4518">
      <w:pPr>
        <w:pStyle w:val="afa"/>
        <w:tabs>
          <w:tab w:val="left" w:pos="-851"/>
          <w:tab w:val="left" w:pos="-284"/>
          <w:tab w:val="left" w:pos="851"/>
        </w:tabs>
        <w:ind w:right="-2" w:firstLine="0"/>
        <w:jc w:val="both"/>
      </w:pPr>
      <w:r>
        <w:rPr>
          <w:szCs w:val="28"/>
        </w:rPr>
        <w:t xml:space="preserve">4. Руководителям МОАУ СОШ №2 </w:t>
      </w:r>
      <w:proofErr w:type="spellStart"/>
      <w:r>
        <w:rPr>
          <w:szCs w:val="28"/>
        </w:rPr>
        <w:t>с.Исянгулово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Аллопиной</w:t>
      </w:r>
      <w:proofErr w:type="spellEnd"/>
      <w:r>
        <w:rPr>
          <w:szCs w:val="28"/>
        </w:rPr>
        <w:t xml:space="preserve"> Е.Н. и МОБУ СОШ им. </w:t>
      </w:r>
      <w:proofErr w:type="spellStart"/>
      <w:r>
        <w:rPr>
          <w:szCs w:val="28"/>
        </w:rPr>
        <w:t>Ф.Султанова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с.Исянгулово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Бедигулову</w:t>
      </w:r>
      <w:proofErr w:type="spellEnd"/>
      <w:r>
        <w:rPr>
          <w:szCs w:val="28"/>
        </w:rPr>
        <w:t xml:space="preserve"> И.Ф.: </w:t>
      </w:r>
    </w:p>
    <w:p w:rsidR="009534EE" w:rsidRDefault="00DC4518">
      <w:pPr>
        <w:pStyle w:val="afa"/>
        <w:tabs>
          <w:tab w:val="left" w:pos="-851"/>
          <w:tab w:val="left" w:pos="-284"/>
          <w:tab w:val="left" w:pos="851"/>
        </w:tabs>
        <w:ind w:right="-2" w:firstLine="0"/>
        <w:jc w:val="both"/>
      </w:pPr>
      <w:proofErr w:type="gramStart"/>
      <w:r>
        <w:rPr>
          <w:szCs w:val="28"/>
        </w:rPr>
        <w:t>4.1  О</w:t>
      </w:r>
      <w:r>
        <w:rPr>
          <w:spacing w:val="-6"/>
          <w:szCs w:val="28"/>
        </w:rPr>
        <w:t>беспечить</w:t>
      </w:r>
      <w:proofErr w:type="gramEnd"/>
      <w:r>
        <w:rPr>
          <w:bCs/>
          <w:spacing w:val="-6"/>
          <w:szCs w:val="28"/>
        </w:rPr>
        <w:t xml:space="preserve"> издание</w:t>
      </w:r>
      <w:r>
        <w:rPr>
          <w:szCs w:val="28"/>
        </w:rPr>
        <w:t xml:space="preserve"> </w:t>
      </w:r>
      <w:r>
        <w:rPr>
          <w:bCs/>
          <w:szCs w:val="28"/>
        </w:rPr>
        <w:t xml:space="preserve">локального акта общеобразовательной организации о создании </w:t>
      </w:r>
      <w:r>
        <w:rPr>
          <w:szCs w:val="28"/>
        </w:rPr>
        <w:t>Центра образования цифрового и гуманитарного профилей "Точка роста", утверждающего:</w:t>
      </w:r>
    </w:p>
    <w:p w:rsidR="009534EE" w:rsidRDefault="00DC4518">
      <w:pPr>
        <w:tabs>
          <w:tab w:val="left" w:pos="1134"/>
        </w:tabs>
        <w:contextualSpacing/>
        <w:jc w:val="both"/>
      </w:pPr>
      <w:r>
        <w:rPr>
          <w:rFonts w:eastAsia="Calibri"/>
          <w:sz w:val="28"/>
          <w:szCs w:val="28"/>
          <w:lang w:eastAsia="en-US"/>
        </w:rPr>
        <w:t>а) Положение о деятельности Центра</w:t>
      </w:r>
      <w:r>
        <w:rPr>
          <w:sz w:val="28"/>
          <w:szCs w:val="28"/>
        </w:rPr>
        <w:t xml:space="preserve"> образования цифрового </w:t>
      </w:r>
      <w:r>
        <w:rPr>
          <w:sz w:val="28"/>
          <w:szCs w:val="28"/>
        </w:rPr>
        <w:br/>
        <w:t>и гуманитарного профилей "Точка роста"</w:t>
      </w:r>
      <w:r>
        <w:rPr>
          <w:rFonts w:eastAsia="Calibri"/>
          <w:sz w:val="28"/>
          <w:szCs w:val="28"/>
          <w:lang w:eastAsia="en-US"/>
        </w:rPr>
        <w:t xml:space="preserve">; </w:t>
      </w:r>
    </w:p>
    <w:p w:rsidR="009534EE" w:rsidRDefault="00DC4518">
      <w:pPr>
        <w:tabs>
          <w:tab w:val="left" w:pos="1134"/>
        </w:tabs>
        <w:contextualSpacing/>
        <w:jc w:val="both"/>
      </w:pPr>
      <w:r>
        <w:rPr>
          <w:rFonts w:eastAsia="Calibri"/>
          <w:sz w:val="28"/>
          <w:szCs w:val="28"/>
          <w:lang w:eastAsia="en-US"/>
        </w:rPr>
        <w:t>б) Руководителя Центра</w:t>
      </w:r>
      <w:r>
        <w:rPr>
          <w:sz w:val="28"/>
          <w:szCs w:val="28"/>
        </w:rPr>
        <w:t xml:space="preserve"> образования цифрового и гуманитарного профилей "Точка роста"</w:t>
      </w:r>
      <w:r>
        <w:rPr>
          <w:rFonts w:eastAsia="Calibri"/>
          <w:sz w:val="28"/>
          <w:szCs w:val="28"/>
          <w:lang w:eastAsia="en-US"/>
        </w:rPr>
        <w:t xml:space="preserve">; </w:t>
      </w:r>
    </w:p>
    <w:p w:rsidR="009534EE" w:rsidRDefault="00DC4518">
      <w:pPr>
        <w:tabs>
          <w:tab w:val="left" w:pos="1134"/>
        </w:tabs>
        <w:contextualSpacing/>
        <w:jc w:val="both"/>
      </w:pPr>
      <w:r>
        <w:rPr>
          <w:rFonts w:eastAsia="Calibri"/>
          <w:sz w:val="28"/>
          <w:szCs w:val="28"/>
          <w:lang w:eastAsia="en-US"/>
        </w:rPr>
        <w:t>в) Порядок решения вопросов материально-технического и</w:t>
      </w:r>
      <w:r>
        <w:rPr>
          <w:rFonts w:eastAsia="Calibri"/>
          <w:sz w:val="28"/>
          <w:szCs w:val="28"/>
          <w:lang w:val="en-US" w:eastAsia="en-US"/>
        </w:rPr>
        <w:t> </w:t>
      </w:r>
      <w:r>
        <w:rPr>
          <w:rFonts w:eastAsia="Calibri"/>
          <w:sz w:val="28"/>
          <w:szCs w:val="28"/>
          <w:lang w:eastAsia="en-US"/>
        </w:rPr>
        <w:t>имущественного характера Центра</w:t>
      </w:r>
      <w:r>
        <w:rPr>
          <w:sz w:val="28"/>
          <w:szCs w:val="28"/>
        </w:rPr>
        <w:t xml:space="preserve"> образования цифрового </w:t>
      </w:r>
      <w:r>
        <w:rPr>
          <w:sz w:val="28"/>
          <w:szCs w:val="28"/>
        </w:rPr>
        <w:br/>
        <w:t>и гуманитарного профилей "Точка роста"</w:t>
      </w:r>
      <w:r>
        <w:rPr>
          <w:rFonts w:eastAsia="Calibri"/>
          <w:sz w:val="28"/>
          <w:szCs w:val="28"/>
          <w:lang w:eastAsia="en-US"/>
        </w:rPr>
        <w:t>;</w:t>
      </w:r>
    </w:p>
    <w:p w:rsidR="009534EE" w:rsidRDefault="00DC4518">
      <w:pPr>
        <w:tabs>
          <w:tab w:val="left" w:pos="1134"/>
        </w:tabs>
        <w:contextualSpacing/>
        <w:jc w:val="both"/>
      </w:pPr>
      <w:r>
        <w:rPr>
          <w:rFonts w:eastAsia="Calibri"/>
          <w:sz w:val="28"/>
          <w:szCs w:val="28"/>
          <w:lang w:eastAsia="en-US"/>
        </w:rPr>
        <w:t>г) Функции Центра</w:t>
      </w:r>
      <w:r>
        <w:rPr>
          <w:sz w:val="28"/>
          <w:szCs w:val="28"/>
        </w:rPr>
        <w:t xml:space="preserve"> образования цифрового и гуманитарного профилей "Точка роста"</w:t>
      </w:r>
      <w:r>
        <w:rPr>
          <w:rFonts w:eastAsia="Calibri"/>
          <w:sz w:val="28"/>
          <w:szCs w:val="28"/>
          <w:lang w:eastAsia="en-US"/>
        </w:rPr>
        <w:t xml:space="preserve"> по обеспечению реализации основных и</w:t>
      </w:r>
      <w:r w:rsidRPr="00C2356C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 xml:space="preserve">дополнительных общеобразовательных программ цифрового, естественнонаучного, технического и гуманитарного профилей на территории   муниципального района </w:t>
      </w:r>
      <w:proofErr w:type="spellStart"/>
      <w:r>
        <w:rPr>
          <w:rFonts w:eastAsia="Calibri"/>
          <w:sz w:val="28"/>
          <w:szCs w:val="28"/>
          <w:lang w:eastAsia="en-US"/>
        </w:rPr>
        <w:t>Зианчуринский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район в рамках федерального проекта "Современная школа" национального проекта "Образование";</w:t>
      </w:r>
    </w:p>
    <w:p w:rsidR="009534EE" w:rsidRDefault="00DC4518">
      <w:pPr>
        <w:tabs>
          <w:tab w:val="left" w:pos="1134"/>
        </w:tabs>
        <w:contextualSpacing/>
        <w:jc w:val="both"/>
      </w:pPr>
      <w:r>
        <w:rPr>
          <w:rFonts w:eastAsia="Calibri"/>
          <w:sz w:val="28"/>
          <w:szCs w:val="28"/>
          <w:lang w:eastAsia="en-US"/>
        </w:rPr>
        <w:t>4.2. План мероприятий по созданию и функционированию Центра</w:t>
      </w:r>
      <w:r>
        <w:rPr>
          <w:sz w:val="28"/>
          <w:szCs w:val="28"/>
        </w:rPr>
        <w:t xml:space="preserve"> образования цифрового и гуманитарного профилей "Точка роста"</w:t>
      </w:r>
      <w:r>
        <w:rPr>
          <w:rFonts w:eastAsia="Calibri"/>
          <w:sz w:val="28"/>
          <w:szCs w:val="28"/>
          <w:lang w:eastAsia="en-US"/>
        </w:rPr>
        <w:t>;</w:t>
      </w:r>
    </w:p>
    <w:p w:rsidR="009534EE" w:rsidRDefault="00DC4518">
      <w:pPr>
        <w:tabs>
          <w:tab w:val="left" w:pos="1134"/>
        </w:tabs>
        <w:contextualSpacing/>
        <w:jc w:val="both"/>
      </w:pPr>
      <w:r>
        <w:rPr>
          <w:rFonts w:eastAsia="Calibri"/>
          <w:sz w:val="28"/>
          <w:szCs w:val="28"/>
          <w:lang w:eastAsia="en-US"/>
        </w:rPr>
        <w:t>4.3 План учебно-воспитательных, внеурочных и социокультурных мероприятий в Центре</w:t>
      </w:r>
      <w:r>
        <w:rPr>
          <w:sz w:val="28"/>
          <w:szCs w:val="28"/>
        </w:rPr>
        <w:t xml:space="preserve"> образования цифрового и гуманитарного профилей "Точка роста"</w:t>
      </w:r>
      <w:r>
        <w:rPr>
          <w:rFonts w:eastAsia="Calibri"/>
          <w:sz w:val="28"/>
          <w:szCs w:val="28"/>
          <w:lang w:eastAsia="en-US"/>
        </w:rPr>
        <w:t xml:space="preserve">. </w:t>
      </w:r>
    </w:p>
    <w:p w:rsidR="009534EE" w:rsidRDefault="00DC4518">
      <w:pPr>
        <w:tabs>
          <w:tab w:val="left" w:pos="1276"/>
        </w:tabs>
        <w:contextualSpacing/>
        <w:jc w:val="both"/>
      </w:pPr>
      <w:r>
        <w:rPr>
          <w:rFonts w:eastAsia="Calibri"/>
          <w:sz w:val="28"/>
          <w:szCs w:val="28"/>
          <w:lang w:eastAsia="en-US"/>
        </w:rPr>
        <w:t xml:space="preserve">5. </w:t>
      </w:r>
      <w:proofErr w:type="gramStart"/>
      <w:r>
        <w:rPr>
          <w:rFonts w:eastAsia="Calibri"/>
          <w:sz w:val="28"/>
          <w:szCs w:val="28"/>
          <w:lang w:eastAsia="en-US"/>
        </w:rPr>
        <w:t>Обеспечить  принятие</w:t>
      </w:r>
      <w:proofErr w:type="gramEnd"/>
      <w:r>
        <w:rPr>
          <w:rFonts w:eastAsia="Calibri"/>
          <w:sz w:val="28"/>
          <w:szCs w:val="28"/>
          <w:lang w:eastAsia="en-US"/>
        </w:rPr>
        <w:t xml:space="preserve"> (внесение изменений) в соответствующие нормативные и распорядительные акты образовательной организации, в том числе в устав организации, в муниципальное задание на финансовый год и плановый период общеобразовательной организации, </w:t>
      </w:r>
      <w:r>
        <w:rPr>
          <w:sz w:val="28"/>
          <w:szCs w:val="28"/>
        </w:rPr>
        <w:t>на базе которой в 2019 году создается Центр образования цифрового и гуманитарного профилей "Точка роста"</w:t>
      </w:r>
      <w:r>
        <w:rPr>
          <w:rFonts w:eastAsia="Calibri"/>
          <w:sz w:val="28"/>
          <w:szCs w:val="28"/>
          <w:lang w:eastAsia="en-US"/>
        </w:rPr>
        <w:t>.</w:t>
      </w:r>
    </w:p>
    <w:p w:rsidR="009534EE" w:rsidRDefault="00DC4518">
      <w:pPr>
        <w:tabs>
          <w:tab w:val="left" w:pos="1276"/>
        </w:tabs>
        <w:contextualSpacing/>
        <w:jc w:val="both"/>
      </w:pPr>
      <w:r>
        <w:rPr>
          <w:rFonts w:eastAsia="Calibri"/>
          <w:color w:val="000000"/>
          <w:sz w:val="28"/>
          <w:szCs w:val="28"/>
          <w:lang w:eastAsia="en-US"/>
        </w:rPr>
        <w:t xml:space="preserve">6. Создать </w:t>
      </w:r>
      <w:r>
        <w:rPr>
          <w:rFonts w:eastAsia="Calibri"/>
          <w:color w:val="000000"/>
          <w:sz w:val="28"/>
          <w:szCs w:val="28"/>
        </w:rPr>
        <w:t xml:space="preserve">сетевое взаимодействие общеобразовательных организаций </w:t>
      </w:r>
      <w:proofErr w:type="gramStart"/>
      <w:r>
        <w:rPr>
          <w:rFonts w:eastAsia="Calibri"/>
          <w:color w:val="000000"/>
          <w:sz w:val="28"/>
          <w:szCs w:val="28"/>
        </w:rPr>
        <w:t>и  Центров</w:t>
      </w:r>
      <w:proofErr w:type="gramEnd"/>
      <w:r>
        <w:rPr>
          <w:rFonts w:eastAsia="Calibri"/>
          <w:color w:val="000000"/>
          <w:sz w:val="28"/>
          <w:szCs w:val="28"/>
        </w:rPr>
        <w:t xml:space="preserve"> образования цифрового и гуманитарного профилей «Точка роста», созданные на базах МОБУ СОШ </w:t>
      </w:r>
      <w:proofErr w:type="spellStart"/>
      <w:r>
        <w:rPr>
          <w:rFonts w:eastAsia="Calibri"/>
          <w:color w:val="000000"/>
          <w:sz w:val="28"/>
          <w:szCs w:val="28"/>
        </w:rPr>
        <w:t>им.Ф.Султанова</w:t>
      </w:r>
      <w:proofErr w:type="spellEnd"/>
      <w:r>
        <w:rPr>
          <w:rFonts w:eastAsia="Calibri"/>
          <w:color w:val="000000"/>
          <w:sz w:val="28"/>
          <w:szCs w:val="28"/>
        </w:rPr>
        <w:t xml:space="preserve"> </w:t>
      </w:r>
      <w:proofErr w:type="spellStart"/>
      <w:r>
        <w:rPr>
          <w:rFonts w:eastAsia="Calibri"/>
          <w:color w:val="000000"/>
          <w:sz w:val="28"/>
          <w:szCs w:val="28"/>
        </w:rPr>
        <w:t>с.Исянгулово</w:t>
      </w:r>
      <w:proofErr w:type="spellEnd"/>
      <w:r>
        <w:rPr>
          <w:rFonts w:eastAsia="Calibri"/>
          <w:color w:val="000000"/>
          <w:sz w:val="28"/>
          <w:szCs w:val="28"/>
        </w:rPr>
        <w:t xml:space="preserve"> и МОАУ СОШ №2 </w:t>
      </w:r>
      <w:proofErr w:type="spellStart"/>
      <w:r>
        <w:rPr>
          <w:rFonts w:eastAsia="Calibri"/>
          <w:color w:val="000000"/>
          <w:sz w:val="28"/>
          <w:szCs w:val="28"/>
        </w:rPr>
        <w:t>с.Исянгулово</w:t>
      </w:r>
      <w:proofErr w:type="spellEnd"/>
      <w:r>
        <w:rPr>
          <w:rFonts w:eastAsia="Calibri"/>
          <w:b/>
          <w:bCs/>
          <w:color w:val="000000"/>
          <w:sz w:val="28"/>
          <w:szCs w:val="28"/>
        </w:rPr>
        <w:t xml:space="preserve"> </w:t>
      </w:r>
      <w:r>
        <w:rPr>
          <w:rFonts w:eastAsia="Calibri"/>
          <w:color w:val="000000"/>
          <w:sz w:val="28"/>
          <w:szCs w:val="28"/>
        </w:rPr>
        <w:t xml:space="preserve"> (Приложение №4)</w:t>
      </w:r>
    </w:p>
    <w:p w:rsidR="009534EE" w:rsidRDefault="00DC4518">
      <w:pPr>
        <w:pStyle w:val="afa"/>
        <w:tabs>
          <w:tab w:val="left" w:pos="-851"/>
          <w:tab w:val="left" w:pos="-284"/>
          <w:tab w:val="left" w:pos="851"/>
        </w:tabs>
        <w:ind w:right="-2" w:firstLine="0"/>
        <w:jc w:val="both"/>
      </w:pPr>
      <w:r>
        <w:rPr>
          <w:rFonts w:eastAsia="Calibri"/>
          <w:szCs w:val="28"/>
          <w:lang w:eastAsia="en-US"/>
        </w:rPr>
        <w:t xml:space="preserve">7. </w:t>
      </w:r>
      <w:r>
        <w:rPr>
          <w:szCs w:val="28"/>
        </w:rPr>
        <w:t>Контроль за исполнением приказа оставляю за собой.</w:t>
      </w:r>
    </w:p>
    <w:p w:rsidR="009534EE" w:rsidRDefault="00DC4518">
      <w:pPr>
        <w:pStyle w:val="afa"/>
        <w:tabs>
          <w:tab w:val="left" w:pos="-851"/>
          <w:tab w:val="left" w:pos="-284"/>
          <w:tab w:val="left" w:pos="851"/>
        </w:tabs>
        <w:ind w:right="-2" w:firstLine="0"/>
        <w:jc w:val="both"/>
        <w:rPr>
          <w:szCs w:val="28"/>
        </w:rPr>
      </w:pPr>
      <w:r>
        <w:rPr>
          <w:szCs w:val="28"/>
        </w:rPr>
        <w:t>8.  Настоящий приказ вступает в силу со дня его подписания.</w:t>
      </w:r>
    </w:p>
    <w:p w:rsidR="009534EE" w:rsidRDefault="009534EE">
      <w:pPr>
        <w:tabs>
          <w:tab w:val="left" w:pos="993"/>
        </w:tabs>
        <w:jc w:val="both"/>
        <w:rPr>
          <w:color w:val="000000"/>
          <w:sz w:val="28"/>
          <w:szCs w:val="28"/>
        </w:rPr>
      </w:pPr>
    </w:p>
    <w:p w:rsidR="009534EE" w:rsidRDefault="009534EE">
      <w:pPr>
        <w:tabs>
          <w:tab w:val="left" w:pos="993"/>
        </w:tabs>
        <w:jc w:val="both"/>
        <w:rPr>
          <w:color w:val="000000"/>
          <w:sz w:val="28"/>
          <w:szCs w:val="28"/>
        </w:rPr>
      </w:pPr>
    </w:p>
    <w:p w:rsidR="009534EE" w:rsidRDefault="009534EE">
      <w:pPr>
        <w:jc w:val="center"/>
        <w:rPr>
          <w:color w:val="000000"/>
          <w:sz w:val="28"/>
          <w:szCs w:val="28"/>
        </w:rPr>
      </w:pPr>
    </w:p>
    <w:p w:rsidR="009534EE" w:rsidRDefault="00DC4518">
      <w:pPr>
        <w:pStyle w:val="Standard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     </w:t>
      </w:r>
    </w:p>
    <w:p w:rsidR="009534EE" w:rsidRDefault="00DC4518">
      <w:r>
        <w:rPr>
          <w:sz w:val="28"/>
          <w:szCs w:val="28"/>
        </w:rPr>
        <w:t>Начальник                                                                                 Р.А.</w:t>
      </w:r>
      <w:r>
        <w:rPr>
          <w:sz w:val="16"/>
          <w:szCs w:val="16"/>
        </w:rPr>
        <w:t xml:space="preserve"> </w:t>
      </w:r>
      <w:proofErr w:type="spellStart"/>
      <w:r>
        <w:rPr>
          <w:sz w:val="28"/>
          <w:szCs w:val="28"/>
        </w:rPr>
        <w:t>Идельбаева</w:t>
      </w:r>
      <w:proofErr w:type="spellEnd"/>
    </w:p>
    <w:p w:rsidR="009534EE" w:rsidRDefault="009534EE">
      <w:pPr>
        <w:ind w:firstLine="708"/>
        <w:rPr>
          <w:sz w:val="16"/>
          <w:szCs w:val="16"/>
        </w:rPr>
      </w:pPr>
    </w:p>
    <w:p w:rsidR="009534EE" w:rsidRDefault="009534EE">
      <w:pPr>
        <w:ind w:firstLine="708"/>
        <w:rPr>
          <w:sz w:val="16"/>
          <w:szCs w:val="16"/>
        </w:rPr>
      </w:pPr>
    </w:p>
    <w:p w:rsidR="009534EE" w:rsidRDefault="009534EE">
      <w:pPr>
        <w:ind w:firstLine="708"/>
        <w:rPr>
          <w:sz w:val="28"/>
          <w:szCs w:val="28"/>
        </w:rPr>
      </w:pPr>
    </w:p>
    <w:p w:rsidR="009534EE" w:rsidRDefault="00DC4518">
      <w:pPr>
        <w:ind w:firstLine="708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9534EE" w:rsidRDefault="009534EE">
      <w:pPr>
        <w:ind w:firstLine="708"/>
        <w:jc w:val="right"/>
        <w:rPr>
          <w:sz w:val="28"/>
          <w:szCs w:val="28"/>
        </w:rPr>
      </w:pPr>
    </w:p>
    <w:p w:rsidR="009534EE" w:rsidRDefault="009534EE">
      <w:pPr>
        <w:ind w:firstLine="708"/>
        <w:jc w:val="right"/>
        <w:rPr>
          <w:sz w:val="28"/>
          <w:szCs w:val="28"/>
        </w:rPr>
      </w:pPr>
    </w:p>
    <w:p w:rsidR="009534EE" w:rsidRDefault="009534EE">
      <w:pPr>
        <w:ind w:firstLine="708"/>
        <w:jc w:val="right"/>
        <w:rPr>
          <w:sz w:val="28"/>
          <w:szCs w:val="28"/>
        </w:rPr>
      </w:pPr>
    </w:p>
    <w:p w:rsidR="009534EE" w:rsidRDefault="009534EE">
      <w:pPr>
        <w:ind w:firstLine="708"/>
        <w:jc w:val="right"/>
        <w:rPr>
          <w:sz w:val="28"/>
          <w:szCs w:val="28"/>
        </w:rPr>
      </w:pPr>
    </w:p>
    <w:p w:rsidR="009534EE" w:rsidRDefault="009534EE">
      <w:pPr>
        <w:ind w:firstLine="708"/>
        <w:jc w:val="right"/>
        <w:rPr>
          <w:sz w:val="28"/>
          <w:szCs w:val="28"/>
        </w:rPr>
      </w:pPr>
    </w:p>
    <w:p w:rsidR="009534EE" w:rsidRDefault="009534EE">
      <w:pPr>
        <w:ind w:firstLine="708"/>
        <w:jc w:val="right"/>
        <w:rPr>
          <w:sz w:val="28"/>
          <w:szCs w:val="28"/>
        </w:rPr>
      </w:pPr>
    </w:p>
    <w:p w:rsidR="009534EE" w:rsidRDefault="009534EE">
      <w:pPr>
        <w:ind w:firstLine="708"/>
        <w:jc w:val="right"/>
        <w:rPr>
          <w:sz w:val="28"/>
          <w:szCs w:val="28"/>
        </w:rPr>
      </w:pPr>
    </w:p>
    <w:p w:rsidR="009534EE" w:rsidRDefault="00DC4518">
      <w:pPr>
        <w:ind w:firstLine="708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Приложение №1 к приказу  </w:t>
      </w:r>
    </w:p>
    <w:p w:rsidR="009534EE" w:rsidRDefault="00DC4518">
      <w:pPr>
        <w:ind w:firstLine="708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№ </w:t>
      </w:r>
      <w:proofErr w:type="gramStart"/>
      <w:r>
        <w:rPr>
          <w:sz w:val="28"/>
          <w:szCs w:val="28"/>
        </w:rPr>
        <w:t>от  апреля</w:t>
      </w:r>
      <w:proofErr w:type="gramEnd"/>
      <w:r>
        <w:rPr>
          <w:sz w:val="28"/>
          <w:szCs w:val="28"/>
        </w:rPr>
        <w:t xml:space="preserve"> 2019 г. </w:t>
      </w:r>
    </w:p>
    <w:p w:rsidR="009534EE" w:rsidRDefault="009534EE">
      <w:pPr>
        <w:ind w:firstLine="708"/>
        <w:rPr>
          <w:sz w:val="16"/>
          <w:szCs w:val="16"/>
        </w:rPr>
      </w:pPr>
    </w:p>
    <w:p w:rsidR="009534EE" w:rsidRDefault="009534EE">
      <w:pPr>
        <w:ind w:firstLine="708"/>
        <w:rPr>
          <w:sz w:val="32"/>
          <w:szCs w:val="32"/>
        </w:rPr>
      </w:pPr>
    </w:p>
    <w:p w:rsidR="009534EE" w:rsidRDefault="00DC4518">
      <w:pPr>
        <w:tabs>
          <w:tab w:val="left" w:pos="0"/>
        </w:tabs>
        <w:jc w:val="center"/>
      </w:pPr>
      <w:r>
        <w:rPr>
          <w:b/>
          <w:sz w:val="28"/>
          <w:szCs w:val="28"/>
        </w:rPr>
        <w:t>Типовой план (дорожная карта)</w:t>
      </w:r>
    </w:p>
    <w:p w:rsidR="009534EE" w:rsidRDefault="00DC4518">
      <w:pPr>
        <w:tabs>
          <w:tab w:val="left" w:pos="0"/>
        </w:tabs>
        <w:jc w:val="center"/>
      </w:pPr>
      <w:r>
        <w:rPr>
          <w:b/>
          <w:sz w:val="28"/>
          <w:szCs w:val="28"/>
        </w:rPr>
        <w:t xml:space="preserve">первоочередных действий по созданию и функционированию </w:t>
      </w:r>
    </w:p>
    <w:p w:rsidR="009534EE" w:rsidRDefault="00DC4518">
      <w:pPr>
        <w:tabs>
          <w:tab w:val="left" w:pos="0"/>
        </w:tabs>
        <w:jc w:val="center"/>
      </w:pPr>
      <w:r>
        <w:rPr>
          <w:b/>
          <w:sz w:val="28"/>
          <w:szCs w:val="28"/>
        </w:rPr>
        <w:t>Центров образования цифрового и гуманитарного профилей «Точка роста»</w:t>
      </w:r>
    </w:p>
    <w:p w:rsidR="009534EE" w:rsidRDefault="00DC4518">
      <w:pPr>
        <w:tabs>
          <w:tab w:val="left" w:pos="0"/>
        </w:tabs>
        <w:jc w:val="center"/>
      </w:pPr>
      <w:r>
        <w:rPr>
          <w:b/>
          <w:sz w:val="28"/>
          <w:szCs w:val="28"/>
        </w:rPr>
        <w:t xml:space="preserve">МР </w:t>
      </w:r>
      <w:proofErr w:type="spellStart"/>
      <w:r>
        <w:rPr>
          <w:b/>
          <w:sz w:val="28"/>
          <w:szCs w:val="28"/>
        </w:rPr>
        <w:t>Зианчуринский</w:t>
      </w:r>
      <w:proofErr w:type="spellEnd"/>
      <w:r>
        <w:rPr>
          <w:b/>
          <w:sz w:val="28"/>
          <w:szCs w:val="28"/>
        </w:rPr>
        <w:t xml:space="preserve"> район </w:t>
      </w:r>
    </w:p>
    <w:p w:rsidR="009534EE" w:rsidRDefault="009534EE">
      <w:pPr>
        <w:tabs>
          <w:tab w:val="left" w:pos="0"/>
        </w:tabs>
        <w:jc w:val="center"/>
        <w:rPr>
          <w:b/>
          <w:sz w:val="28"/>
          <w:szCs w:val="28"/>
        </w:rPr>
      </w:pPr>
    </w:p>
    <w:p w:rsidR="009534EE" w:rsidRDefault="00DC4518">
      <w:pPr>
        <w:tabs>
          <w:tab w:val="left" w:pos="0"/>
        </w:tabs>
        <w:spacing w:line="360" w:lineRule="auto"/>
        <w:jc w:val="center"/>
      </w:pPr>
      <w:r>
        <w:rPr>
          <w:b/>
          <w:sz w:val="32"/>
          <w:szCs w:val="32"/>
        </w:rPr>
        <w:t xml:space="preserve"> </w:t>
      </w:r>
    </w:p>
    <w:tbl>
      <w:tblPr>
        <w:tblpPr w:leftFromText="180" w:rightFromText="180" w:bottomFromText="200" w:vertAnchor="text" w:horzAnchor="margin" w:tblpY="199"/>
        <w:tblW w:w="10008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80" w:type="dxa"/>
          <w:left w:w="35" w:type="dxa"/>
          <w:bottom w:w="80" w:type="dxa"/>
          <w:right w:w="80" w:type="dxa"/>
        </w:tblCellMar>
        <w:tblLook w:val="04A0" w:firstRow="1" w:lastRow="0" w:firstColumn="1" w:lastColumn="0" w:noHBand="0" w:noVBand="1"/>
      </w:tblPr>
      <w:tblGrid>
        <w:gridCol w:w="710"/>
        <w:gridCol w:w="4398"/>
        <w:gridCol w:w="3508"/>
        <w:gridCol w:w="1392"/>
      </w:tblGrid>
      <w:tr w:rsidR="009534EE">
        <w:trPr>
          <w:trHeight w:val="304"/>
        </w:trPr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9534EE" w:rsidRDefault="00DC4518">
            <w:pPr>
              <w:jc w:val="center"/>
            </w:pPr>
            <w:r>
              <w:rPr>
                <w:rFonts w:eastAsia="Arial Unicode MS"/>
                <w:bCs/>
                <w:sz w:val="26"/>
                <w:szCs w:val="26"/>
                <w:lang w:eastAsia="en-US"/>
              </w:rPr>
              <w:t>№</w:t>
            </w:r>
          </w:p>
        </w:tc>
        <w:tc>
          <w:tcPr>
            <w:tcW w:w="43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9534EE" w:rsidRDefault="00DC4518">
            <w:pPr>
              <w:jc w:val="center"/>
            </w:pPr>
            <w:r>
              <w:rPr>
                <w:rFonts w:eastAsia="Arial Unicode MS"/>
                <w:bCs/>
                <w:sz w:val="26"/>
                <w:szCs w:val="26"/>
                <w:lang w:eastAsia="en-US"/>
              </w:rPr>
              <w:t>Наименование мероприятия</w:t>
            </w:r>
          </w:p>
        </w:tc>
        <w:tc>
          <w:tcPr>
            <w:tcW w:w="35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9534EE" w:rsidRDefault="00DC4518">
            <w:pPr>
              <w:jc w:val="center"/>
            </w:pPr>
            <w:r>
              <w:rPr>
                <w:rFonts w:eastAsia="Arial Unicode MS"/>
                <w:bCs/>
                <w:sz w:val="26"/>
                <w:szCs w:val="26"/>
                <w:lang w:eastAsia="en-US"/>
              </w:rPr>
              <w:t>Результат</w:t>
            </w:r>
          </w:p>
        </w:tc>
        <w:tc>
          <w:tcPr>
            <w:tcW w:w="13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9534EE" w:rsidRDefault="00DC4518">
            <w:pPr>
              <w:jc w:val="center"/>
            </w:pPr>
            <w:r>
              <w:rPr>
                <w:rFonts w:eastAsia="Arial Unicode MS"/>
                <w:bCs/>
                <w:sz w:val="26"/>
                <w:szCs w:val="26"/>
                <w:lang w:eastAsia="en-US"/>
              </w:rPr>
              <w:t>Срок</w:t>
            </w:r>
          </w:p>
          <w:p w:rsidR="009534EE" w:rsidRDefault="009534EE">
            <w:pPr>
              <w:jc w:val="center"/>
              <w:rPr>
                <w:rFonts w:eastAsia="Arial Unicode MS"/>
                <w:sz w:val="26"/>
                <w:szCs w:val="26"/>
                <w:lang w:eastAsia="en-US"/>
              </w:rPr>
            </w:pPr>
          </w:p>
        </w:tc>
      </w:tr>
      <w:tr w:rsidR="009534EE">
        <w:trPr>
          <w:trHeight w:val="570"/>
        </w:trPr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9534EE" w:rsidRDefault="009534EE">
            <w:pPr>
              <w:pStyle w:val="af7"/>
              <w:widowControl w:val="0"/>
              <w:numPr>
                <w:ilvl w:val="0"/>
                <w:numId w:val="2"/>
              </w:numPr>
              <w:ind w:left="0" w:firstLine="0"/>
              <w:jc w:val="center"/>
              <w:textAlignment w:val="baseline"/>
              <w:rPr>
                <w:rFonts w:eastAsia="Arial Unicode MS"/>
                <w:sz w:val="26"/>
                <w:szCs w:val="26"/>
                <w:lang w:eastAsia="en-US"/>
              </w:rPr>
            </w:pPr>
          </w:p>
        </w:tc>
        <w:tc>
          <w:tcPr>
            <w:tcW w:w="43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9534EE" w:rsidRDefault="00DC4518">
            <w:r>
              <w:rPr>
                <w:rFonts w:eastAsia="Arial Unicode MS"/>
                <w:sz w:val="26"/>
                <w:szCs w:val="26"/>
                <w:lang w:eastAsia="en-US"/>
              </w:rPr>
              <w:t>Согласование перечня образовательных организаций, в которых будет обновлена материально-техническая база и созданы Центры:</w:t>
            </w:r>
          </w:p>
          <w:p w:rsidR="009534EE" w:rsidRDefault="00DC4518">
            <w:pPr>
              <w:pStyle w:val="af7"/>
              <w:numPr>
                <w:ilvl w:val="3"/>
                <w:numId w:val="2"/>
              </w:numPr>
              <w:ind w:left="0" w:firstLine="0"/>
            </w:pPr>
            <w:r>
              <w:rPr>
                <w:rFonts w:eastAsia="Arial Unicode MS"/>
                <w:sz w:val="26"/>
                <w:szCs w:val="26"/>
              </w:rPr>
              <w:t>Формирование перечня образовательных организаций</w:t>
            </w:r>
          </w:p>
          <w:p w:rsidR="009534EE" w:rsidRDefault="00DC4518">
            <w:pPr>
              <w:pStyle w:val="af7"/>
              <w:numPr>
                <w:ilvl w:val="3"/>
                <w:numId w:val="2"/>
              </w:numPr>
              <w:ind w:left="0" w:firstLine="0"/>
            </w:pPr>
            <w:r>
              <w:rPr>
                <w:rFonts w:eastAsia="Arial Unicode MS"/>
                <w:sz w:val="26"/>
                <w:szCs w:val="26"/>
              </w:rPr>
              <w:t>Согласование перечня с ведомственным проектным офисом национального проекта «Образование»</w:t>
            </w:r>
          </w:p>
          <w:p w:rsidR="009534EE" w:rsidRDefault="00DC4518">
            <w:pPr>
              <w:pStyle w:val="af7"/>
              <w:numPr>
                <w:ilvl w:val="3"/>
                <w:numId w:val="2"/>
              </w:numPr>
              <w:ind w:left="0" w:firstLine="0"/>
            </w:pPr>
            <w:r>
              <w:rPr>
                <w:rFonts w:eastAsia="Arial Unicode MS"/>
                <w:sz w:val="26"/>
                <w:szCs w:val="26"/>
              </w:rPr>
              <w:t>Заключение Соглашения о реализации мероприятий</w:t>
            </w:r>
          </w:p>
          <w:p w:rsidR="009534EE" w:rsidRDefault="00DC4518">
            <w:pPr>
              <w:pStyle w:val="af7"/>
              <w:numPr>
                <w:ilvl w:val="3"/>
                <w:numId w:val="2"/>
              </w:numPr>
              <w:ind w:left="0" w:firstLine="0"/>
            </w:pPr>
            <w:r>
              <w:rPr>
                <w:rFonts w:eastAsia="Arial Unicode MS"/>
                <w:sz w:val="26"/>
                <w:szCs w:val="26"/>
              </w:rPr>
              <w:t xml:space="preserve">Определение координатора создания и функционирования Центров в муниципальном районе   </w:t>
            </w:r>
          </w:p>
          <w:p w:rsidR="009534EE" w:rsidRDefault="00DC4518">
            <w:pPr>
              <w:pStyle w:val="af7"/>
              <w:numPr>
                <w:ilvl w:val="3"/>
                <w:numId w:val="2"/>
              </w:numPr>
              <w:ind w:left="0" w:firstLine="0"/>
            </w:pPr>
            <w:r>
              <w:rPr>
                <w:rFonts w:eastAsia="Arial Unicode MS"/>
                <w:sz w:val="26"/>
                <w:szCs w:val="26"/>
              </w:rPr>
              <w:t>Утверждение перечня образовательных организаций, на базе которых будут созданы Центры</w:t>
            </w:r>
          </w:p>
          <w:p w:rsidR="009534EE" w:rsidRDefault="00DC4518">
            <w:pPr>
              <w:pStyle w:val="af7"/>
            </w:pPr>
            <w:r>
              <w:rPr>
                <w:rFonts w:eastAsia="Arial Unicode MS"/>
                <w:sz w:val="26"/>
                <w:szCs w:val="26"/>
              </w:rPr>
              <w:t>6.  Утверждение Типового Положения о деятельности Центров на территории МР</w:t>
            </w:r>
          </w:p>
        </w:tc>
        <w:tc>
          <w:tcPr>
            <w:tcW w:w="35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9534EE" w:rsidRDefault="00DC4518">
            <w:r>
              <w:rPr>
                <w:rFonts w:eastAsia="Arial Unicode MS"/>
                <w:sz w:val="26"/>
                <w:szCs w:val="26"/>
                <w:lang w:eastAsia="en-US"/>
              </w:rPr>
              <w:t>1. Письмо органа исполнительной власти, осуществляющего государственное управление в сфере образования (регионального ведомственного проектного офиса (далее – РОИВ/РВПО), в адрес ведомственного проектного офиса о согласовании перечня образовательных организаций, в которых будет обновлена материально-техническая база.</w:t>
            </w:r>
          </w:p>
          <w:p w:rsidR="009534EE" w:rsidRDefault="009534EE">
            <w:pPr>
              <w:rPr>
                <w:rFonts w:eastAsia="Arial Unicode MS"/>
                <w:sz w:val="26"/>
                <w:szCs w:val="26"/>
                <w:lang w:eastAsia="en-US"/>
              </w:rPr>
            </w:pPr>
          </w:p>
          <w:p w:rsidR="009534EE" w:rsidRDefault="00DC4518">
            <w:pPr>
              <w:pStyle w:val="af7"/>
            </w:pPr>
            <w:r>
              <w:rPr>
                <w:rFonts w:eastAsia="Arial Unicode MS"/>
                <w:sz w:val="26"/>
                <w:szCs w:val="26"/>
                <w:lang w:eastAsia="en-US"/>
              </w:rPr>
              <w:t xml:space="preserve">2. Распорядительный акт муниципалитета о создании Центров в муниципального района в соответствии </w:t>
            </w:r>
            <w:r>
              <w:rPr>
                <w:rFonts w:eastAsia="Arial Unicode MS"/>
                <w:sz w:val="26"/>
                <w:szCs w:val="26"/>
                <w:lang w:eastAsia="en-US"/>
              </w:rPr>
              <w:lastRenderedPageBreak/>
              <w:t>с методическими рекомендациями</w:t>
            </w:r>
          </w:p>
        </w:tc>
        <w:tc>
          <w:tcPr>
            <w:tcW w:w="13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9534EE" w:rsidRDefault="009534EE">
            <w:pPr>
              <w:jc w:val="center"/>
              <w:rPr>
                <w:rFonts w:eastAsia="Arial Unicode MS"/>
                <w:sz w:val="26"/>
                <w:szCs w:val="26"/>
                <w:lang w:eastAsia="en-US"/>
              </w:rPr>
            </w:pPr>
          </w:p>
          <w:p w:rsidR="009534EE" w:rsidRDefault="00DC4518">
            <w:pPr>
              <w:jc w:val="center"/>
            </w:pPr>
            <w:r>
              <w:rPr>
                <w:rFonts w:eastAsia="Arial Unicode MS"/>
                <w:sz w:val="26"/>
                <w:szCs w:val="26"/>
                <w:lang w:eastAsia="en-US"/>
              </w:rPr>
              <w:t>Апрель-май</w:t>
            </w:r>
          </w:p>
        </w:tc>
      </w:tr>
      <w:tr w:rsidR="009534EE">
        <w:trPr>
          <w:trHeight w:val="570"/>
        </w:trPr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9534EE" w:rsidRDefault="00DC4518">
            <w:pPr>
              <w:widowControl w:val="0"/>
              <w:jc w:val="center"/>
              <w:textAlignment w:val="baseline"/>
            </w:pPr>
            <w:r>
              <w:rPr>
                <w:rFonts w:eastAsia="Arial Unicode MS"/>
                <w:sz w:val="26"/>
                <w:szCs w:val="26"/>
                <w:lang w:eastAsia="en-US"/>
              </w:rPr>
              <w:lastRenderedPageBreak/>
              <w:t>2.</w:t>
            </w:r>
          </w:p>
        </w:tc>
        <w:tc>
          <w:tcPr>
            <w:tcW w:w="43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9534EE" w:rsidRDefault="00DC4518">
            <w:r>
              <w:rPr>
                <w:rFonts w:eastAsia="Arial Unicode MS"/>
                <w:sz w:val="26"/>
                <w:szCs w:val="26"/>
                <w:lang w:eastAsia="en-US"/>
              </w:rPr>
              <w:t xml:space="preserve">Утверждение </w:t>
            </w:r>
            <w:proofErr w:type="spellStart"/>
            <w:r>
              <w:rPr>
                <w:rFonts w:eastAsia="Arial Unicode MS"/>
                <w:sz w:val="26"/>
                <w:szCs w:val="26"/>
                <w:lang w:eastAsia="en-US"/>
              </w:rPr>
              <w:t>медиаплана</w:t>
            </w:r>
            <w:proofErr w:type="spellEnd"/>
            <w:r>
              <w:rPr>
                <w:rFonts w:eastAsia="Arial Unicode MS"/>
                <w:sz w:val="26"/>
                <w:szCs w:val="26"/>
                <w:lang w:eastAsia="en-US"/>
              </w:rPr>
              <w:t xml:space="preserve"> информационного сопровождения создания и функционирования Центров</w:t>
            </w:r>
          </w:p>
        </w:tc>
        <w:tc>
          <w:tcPr>
            <w:tcW w:w="35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9534EE" w:rsidRDefault="00DC4518">
            <w:r>
              <w:rPr>
                <w:rFonts w:eastAsia="Arial Unicode MS"/>
                <w:sz w:val="26"/>
                <w:szCs w:val="26"/>
                <w:lang w:eastAsia="en-US"/>
              </w:rPr>
              <w:t>Распорядительный акт ОМС</w:t>
            </w:r>
          </w:p>
        </w:tc>
        <w:tc>
          <w:tcPr>
            <w:tcW w:w="13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9534EE" w:rsidRDefault="00DC4518">
            <w:pPr>
              <w:jc w:val="center"/>
            </w:pPr>
            <w:r>
              <w:rPr>
                <w:rFonts w:eastAsia="Arial Unicode MS"/>
                <w:sz w:val="26"/>
                <w:szCs w:val="26"/>
                <w:lang w:eastAsia="en-US"/>
              </w:rPr>
              <w:t>Май</w:t>
            </w:r>
          </w:p>
          <w:p w:rsidR="009534EE" w:rsidRDefault="009534EE">
            <w:pPr>
              <w:jc w:val="center"/>
              <w:rPr>
                <w:rFonts w:eastAsia="Arial Unicode MS"/>
                <w:sz w:val="26"/>
                <w:szCs w:val="26"/>
                <w:lang w:eastAsia="en-US"/>
              </w:rPr>
            </w:pPr>
          </w:p>
        </w:tc>
      </w:tr>
      <w:tr w:rsidR="009534EE">
        <w:trPr>
          <w:trHeight w:val="681"/>
        </w:trPr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9534EE" w:rsidRDefault="009534EE">
            <w:pPr>
              <w:pStyle w:val="af7"/>
              <w:widowControl w:val="0"/>
              <w:numPr>
                <w:ilvl w:val="0"/>
                <w:numId w:val="2"/>
              </w:numPr>
              <w:ind w:left="0" w:firstLine="0"/>
              <w:jc w:val="center"/>
              <w:textAlignment w:val="baseline"/>
              <w:rPr>
                <w:rFonts w:eastAsia="Arial Unicode MS"/>
                <w:sz w:val="26"/>
                <w:szCs w:val="26"/>
                <w:lang w:eastAsia="en-US"/>
              </w:rPr>
            </w:pPr>
          </w:p>
        </w:tc>
        <w:tc>
          <w:tcPr>
            <w:tcW w:w="43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9534EE" w:rsidRDefault="00DC4518">
            <w:r>
              <w:rPr>
                <w:rFonts w:eastAsia="Arial Unicode MS"/>
                <w:sz w:val="26"/>
                <w:szCs w:val="26"/>
                <w:lang w:eastAsia="en-US"/>
              </w:rPr>
              <w:t>Согласование и утверждение типового дизайн-проекта Центра</w:t>
            </w:r>
          </w:p>
        </w:tc>
        <w:tc>
          <w:tcPr>
            <w:tcW w:w="35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9534EE" w:rsidRDefault="00DC4518">
            <w:r>
              <w:rPr>
                <w:rFonts w:eastAsia="Arial Unicode MS"/>
                <w:sz w:val="26"/>
                <w:szCs w:val="26"/>
                <w:lang w:eastAsia="en-US"/>
              </w:rPr>
              <w:t xml:space="preserve">письмо и акт образовательных организаций МР </w:t>
            </w:r>
          </w:p>
        </w:tc>
        <w:tc>
          <w:tcPr>
            <w:tcW w:w="13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9534EE" w:rsidRDefault="00DC4518">
            <w:pPr>
              <w:jc w:val="center"/>
            </w:pPr>
            <w:r>
              <w:rPr>
                <w:rFonts w:eastAsia="Arial Unicode MS"/>
                <w:sz w:val="26"/>
                <w:szCs w:val="26"/>
                <w:lang w:eastAsia="en-US"/>
              </w:rPr>
              <w:t>Апрель-май</w:t>
            </w:r>
          </w:p>
        </w:tc>
      </w:tr>
      <w:tr w:rsidR="009534EE">
        <w:trPr>
          <w:trHeight w:val="827"/>
        </w:trPr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9534EE" w:rsidRDefault="009534EE">
            <w:pPr>
              <w:pStyle w:val="af7"/>
              <w:widowControl w:val="0"/>
              <w:numPr>
                <w:ilvl w:val="0"/>
                <w:numId w:val="2"/>
              </w:numPr>
              <w:ind w:left="0" w:firstLine="0"/>
              <w:jc w:val="center"/>
              <w:textAlignment w:val="baseline"/>
              <w:rPr>
                <w:rFonts w:eastAsia="Arial Unicode MS"/>
                <w:sz w:val="26"/>
                <w:szCs w:val="26"/>
                <w:lang w:eastAsia="en-US"/>
              </w:rPr>
            </w:pPr>
          </w:p>
        </w:tc>
        <w:tc>
          <w:tcPr>
            <w:tcW w:w="43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9534EE" w:rsidRDefault="00DC4518">
            <w:r>
              <w:rPr>
                <w:rFonts w:eastAsia="Arial Unicode MS"/>
                <w:sz w:val="26"/>
                <w:szCs w:val="26"/>
                <w:lang w:eastAsia="en-US"/>
              </w:rPr>
              <w:t>Согласование типового проекта зонирования Центра</w:t>
            </w:r>
          </w:p>
        </w:tc>
        <w:tc>
          <w:tcPr>
            <w:tcW w:w="35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9534EE" w:rsidRDefault="00DC4518">
            <w:r>
              <w:rPr>
                <w:rFonts w:eastAsia="Arial Unicode MS"/>
                <w:sz w:val="26"/>
                <w:szCs w:val="26"/>
                <w:lang w:eastAsia="en-US"/>
              </w:rPr>
              <w:t xml:space="preserve">письмо и акт образовательных организаций МР </w:t>
            </w:r>
          </w:p>
        </w:tc>
        <w:tc>
          <w:tcPr>
            <w:tcW w:w="13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9534EE" w:rsidRDefault="00DC4518">
            <w:pPr>
              <w:jc w:val="center"/>
            </w:pPr>
            <w:bookmarkStart w:id="1" w:name="__DdeLink__5584_630016289"/>
            <w:r>
              <w:rPr>
                <w:rFonts w:eastAsia="Arial Unicode MS"/>
                <w:sz w:val="26"/>
                <w:szCs w:val="26"/>
                <w:lang w:eastAsia="en-US"/>
              </w:rPr>
              <w:t>Апрель-май</w:t>
            </w:r>
            <w:bookmarkEnd w:id="1"/>
          </w:p>
        </w:tc>
      </w:tr>
      <w:tr w:rsidR="009534EE">
        <w:trPr>
          <w:trHeight w:val="827"/>
        </w:trPr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9534EE" w:rsidRDefault="009534EE">
            <w:pPr>
              <w:pStyle w:val="af7"/>
              <w:widowControl w:val="0"/>
              <w:numPr>
                <w:ilvl w:val="0"/>
                <w:numId w:val="2"/>
              </w:numPr>
              <w:ind w:left="0" w:firstLine="0"/>
              <w:jc w:val="center"/>
              <w:textAlignment w:val="baseline"/>
              <w:rPr>
                <w:rFonts w:eastAsia="Arial Unicode MS"/>
                <w:sz w:val="26"/>
                <w:szCs w:val="26"/>
                <w:lang w:eastAsia="en-US"/>
              </w:rPr>
            </w:pPr>
          </w:p>
        </w:tc>
        <w:tc>
          <w:tcPr>
            <w:tcW w:w="43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9534EE" w:rsidRDefault="00DC4518">
            <w:r>
              <w:rPr>
                <w:rFonts w:eastAsia="Arial Unicode MS"/>
                <w:sz w:val="26"/>
                <w:szCs w:val="26"/>
                <w:lang w:eastAsia="en-US"/>
              </w:rPr>
              <w:t xml:space="preserve">Согласование перечня оборудования Центра </w:t>
            </w:r>
          </w:p>
        </w:tc>
        <w:tc>
          <w:tcPr>
            <w:tcW w:w="35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9534EE" w:rsidRDefault="00DC4518">
            <w:r>
              <w:rPr>
                <w:rFonts w:eastAsia="Arial Unicode MS"/>
                <w:sz w:val="26"/>
                <w:szCs w:val="26"/>
                <w:lang w:eastAsia="en-US"/>
              </w:rPr>
              <w:t>письмо и акт РОИВ/РВПО</w:t>
            </w:r>
          </w:p>
        </w:tc>
        <w:tc>
          <w:tcPr>
            <w:tcW w:w="13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9534EE" w:rsidRDefault="00DC4518">
            <w:pPr>
              <w:jc w:val="center"/>
            </w:pPr>
            <w:r>
              <w:rPr>
                <w:rFonts w:eastAsia="Arial Unicode MS"/>
                <w:sz w:val="26"/>
                <w:szCs w:val="26"/>
                <w:lang w:eastAsia="en-US"/>
              </w:rPr>
              <w:t>Апрель-май</w:t>
            </w:r>
          </w:p>
        </w:tc>
      </w:tr>
      <w:tr w:rsidR="009534EE">
        <w:trPr>
          <w:trHeight w:val="827"/>
        </w:trPr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9534EE" w:rsidRDefault="009534EE">
            <w:pPr>
              <w:pStyle w:val="af7"/>
              <w:widowControl w:val="0"/>
              <w:numPr>
                <w:ilvl w:val="0"/>
                <w:numId w:val="2"/>
              </w:numPr>
              <w:ind w:left="0" w:firstLine="0"/>
              <w:jc w:val="center"/>
              <w:textAlignment w:val="baseline"/>
              <w:rPr>
                <w:rFonts w:eastAsia="Arial Unicode MS"/>
                <w:sz w:val="26"/>
                <w:szCs w:val="26"/>
                <w:lang w:eastAsia="en-US"/>
              </w:rPr>
            </w:pPr>
          </w:p>
        </w:tc>
        <w:tc>
          <w:tcPr>
            <w:tcW w:w="43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9534EE" w:rsidRDefault="00DC4518">
            <w:r>
              <w:rPr>
                <w:rFonts w:eastAsia="Arial Unicode MS"/>
                <w:sz w:val="26"/>
                <w:szCs w:val="26"/>
                <w:lang w:eastAsia="en-US"/>
              </w:rPr>
              <w:t xml:space="preserve">Согласование объема финансового обеспечения (калькуляции операционных расходов) на функционирование Центров по статьям расходов </w:t>
            </w:r>
          </w:p>
        </w:tc>
        <w:tc>
          <w:tcPr>
            <w:tcW w:w="35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9534EE" w:rsidRDefault="00DC4518">
            <w:r>
              <w:rPr>
                <w:rFonts w:eastAsia="Arial Unicode MS"/>
                <w:sz w:val="26"/>
                <w:szCs w:val="26"/>
                <w:lang w:eastAsia="en-US"/>
              </w:rPr>
              <w:t>письмо РОИВ/РВПО</w:t>
            </w:r>
          </w:p>
        </w:tc>
        <w:tc>
          <w:tcPr>
            <w:tcW w:w="13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9534EE" w:rsidRDefault="00DC4518">
            <w:pPr>
              <w:jc w:val="center"/>
            </w:pPr>
            <w:r>
              <w:rPr>
                <w:rFonts w:eastAsia="Arial Unicode MS"/>
                <w:sz w:val="26"/>
                <w:szCs w:val="26"/>
                <w:lang w:eastAsia="en-US"/>
              </w:rPr>
              <w:t>Май</w:t>
            </w:r>
          </w:p>
          <w:p w:rsidR="009534EE" w:rsidRDefault="009534EE">
            <w:pPr>
              <w:jc w:val="center"/>
              <w:rPr>
                <w:rFonts w:eastAsia="Arial Unicode MS"/>
                <w:sz w:val="26"/>
                <w:szCs w:val="26"/>
                <w:lang w:eastAsia="en-US"/>
              </w:rPr>
            </w:pPr>
          </w:p>
        </w:tc>
      </w:tr>
      <w:tr w:rsidR="009534EE">
        <w:trPr>
          <w:trHeight w:val="827"/>
        </w:trPr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9534EE" w:rsidRDefault="009534EE">
            <w:pPr>
              <w:pStyle w:val="af7"/>
              <w:widowControl w:val="0"/>
              <w:numPr>
                <w:ilvl w:val="0"/>
                <w:numId w:val="2"/>
              </w:numPr>
              <w:ind w:left="0" w:firstLine="0"/>
              <w:jc w:val="center"/>
              <w:textAlignment w:val="baseline"/>
              <w:rPr>
                <w:rFonts w:eastAsia="Arial Unicode MS"/>
                <w:sz w:val="26"/>
                <w:szCs w:val="26"/>
                <w:lang w:eastAsia="en-US"/>
              </w:rPr>
            </w:pPr>
          </w:p>
        </w:tc>
        <w:tc>
          <w:tcPr>
            <w:tcW w:w="43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9534EE" w:rsidRDefault="00DC4518">
            <w:r>
              <w:rPr>
                <w:rFonts w:eastAsia="Arial Unicode MS"/>
                <w:sz w:val="26"/>
                <w:szCs w:val="26"/>
                <w:lang w:eastAsia="en-US"/>
              </w:rPr>
              <w:t>Повышение квалификации (</w:t>
            </w:r>
            <w:proofErr w:type="spellStart"/>
            <w:r>
              <w:rPr>
                <w:rFonts w:eastAsia="Arial Unicode MS"/>
                <w:sz w:val="26"/>
                <w:szCs w:val="26"/>
                <w:lang w:eastAsia="en-US"/>
              </w:rPr>
              <w:t>профмастерства</w:t>
            </w:r>
            <w:proofErr w:type="spellEnd"/>
            <w:r>
              <w:rPr>
                <w:rFonts w:eastAsia="Arial Unicode MS"/>
                <w:sz w:val="26"/>
                <w:szCs w:val="26"/>
                <w:lang w:eastAsia="en-US"/>
              </w:rPr>
              <w:t xml:space="preserve">) сотрудников и педагогов Центров, обучение новым технологиям преподавания предметной области «Технология», </w:t>
            </w:r>
            <w:r>
              <w:rPr>
                <w:rFonts w:eastAsia="Calibri"/>
                <w:sz w:val="26"/>
                <w:szCs w:val="26"/>
                <w:lang w:eastAsia="en-US"/>
              </w:rPr>
              <w:t>«Математика и информатика», «Физическая культура и основы безопасности жизнедеятельности», в том числе</w:t>
            </w:r>
            <w:r>
              <w:rPr>
                <w:rFonts w:eastAsia="Arial Unicode MS"/>
                <w:sz w:val="26"/>
                <w:szCs w:val="26"/>
                <w:lang w:eastAsia="en-US"/>
              </w:rPr>
              <w:t>:</w:t>
            </w:r>
          </w:p>
          <w:p w:rsidR="009534EE" w:rsidRDefault="00DC4518">
            <w:pPr>
              <w:pStyle w:val="af7"/>
              <w:numPr>
                <w:ilvl w:val="3"/>
                <w:numId w:val="2"/>
              </w:numPr>
              <w:ind w:left="0" w:firstLine="0"/>
            </w:pPr>
            <w:r>
              <w:rPr>
                <w:rFonts w:eastAsia="Arial Unicode MS"/>
                <w:sz w:val="26"/>
                <w:szCs w:val="26"/>
              </w:rPr>
              <w:t>Анализ и подбор кадрового состава Центров</w:t>
            </w:r>
          </w:p>
          <w:p w:rsidR="009534EE" w:rsidRDefault="00DC4518">
            <w:pPr>
              <w:pStyle w:val="af7"/>
              <w:numPr>
                <w:ilvl w:val="3"/>
                <w:numId w:val="2"/>
              </w:numPr>
              <w:ind w:left="0" w:firstLine="0"/>
            </w:pPr>
            <w:r>
              <w:rPr>
                <w:rFonts w:eastAsia="Arial Unicode MS"/>
                <w:sz w:val="26"/>
                <w:szCs w:val="26"/>
              </w:rPr>
              <w:t xml:space="preserve">Обеспечение участия педагогов и сотрудников в повышении квалификации на </w:t>
            </w:r>
            <w:proofErr w:type="gramStart"/>
            <w:r>
              <w:rPr>
                <w:rFonts w:eastAsia="Arial Unicode MS"/>
                <w:sz w:val="26"/>
                <w:szCs w:val="26"/>
              </w:rPr>
              <w:t>он-</w:t>
            </w:r>
            <w:proofErr w:type="spellStart"/>
            <w:r>
              <w:rPr>
                <w:rFonts w:eastAsia="Arial Unicode MS"/>
                <w:sz w:val="26"/>
                <w:szCs w:val="26"/>
              </w:rPr>
              <w:t>лайн</w:t>
            </w:r>
            <w:proofErr w:type="spellEnd"/>
            <w:proofErr w:type="gramEnd"/>
            <w:r>
              <w:rPr>
                <w:rFonts w:eastAsia="Arial Unicode MS"/>
                <w:sz w:val="26"/>
                <w:szCs w:val="26"/>
              </w:rPr>
              <w:t xml:space="preserve"> платформе (в дистанционной форме), проводимым ведомственным проектным офисом национального проекта «Образование»</w:t>
            </w:r>
          </w:p>
          <w:p w:rsidR="009534EE" w:rsidRDefault="00DC4518">
            <w:pPr>
              <w:pStyle w:val="af7"/>
              <w:numPr>
                <w:ilvl w:val="3"/>
                <w:numId w:val="2"/>
              </w:numPr>
              <w:ind w:left="0" w:firstLine="0"/>
            </w:pPr>
            <w:r>
              <w:rPr>
                <w:rFonts w:eastAsia="Arial Unicode MS"/>
                <w:sz w:val="26"/>
                <w:szCs w:val="26"/>
              </w:rPr>
              <w:t>Обеспечение участия педагогического состава в очных курсах повышения квалификации, программах переподготовки кадров, проводимых ведомственным проектным офисом национального проекта «Образование»</w:t>
            </w:r>
          </w:p>
        </w:tc>
        <w:tc>
          <w:tcPr>
            <w:tcW w:w="35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9534EE" w:rsidRDefault="00DC4518">
            <w:r>
              <w:rPr>
                <w:rFonts w:eastAsia="Arial Unicode MS"/>
                <w:sz w:val="26"/>
                <w:szCs w:val="26"/>
                <w:lang w:eastAsia="en-US"/>
              </w:rPr>
              <w:t>Мониторинг РОИВ/РВПО</w:t>
            </w:r>
          </w:p>
          <w:p w:rsidR="009534EE" w:rsidRDefault="00DC4518">
            <w:r>
              <w:rPr>
                <w:rFonts w:eastAsia="Arial Unicode MS"/>
                <w:sz w:val="26"/>
                <w:szCs w:val="26"/>
                <w:lang w:eastAsia="en-US"/>
              </w:rPr>
              <w:t xml:space="preserve">Письмо РОИВ/РВПО о кадровом составе </w:t>
            </w:r>
          </w:p>
          <w:p w:rsidR="009534EE" w:rsidRDefault="009534EE">
            <w:pPr>
              <w:rPr>
                <w:rFonts w:eastAsia="Arial Unicode MS"/>
                <w:sz w:val="26"/>
                <w:szCs w:val="26"/>
                <w:lang w:eastAsia="en-US"/>
              </w:rPr>
            </w:pPr>
          </w:p>
          <w:p w:rsidR="009534EE" w:rsidRDefault="00DC4518">
            <w:r>
              <w:rPr>
                <w:rFonts w:eastAsia="Arial Unicode MS"/>
                <w:sz w:val="26"/>
                <w:szCs w:val="26"/>
                <w:lang w:eastAsia="en-US"/>
              </w:rPr>
              <w:t>Свидетельство о повышении квалификации</w:t>
            </w:r>
          </w:p>
          <w:p w:rsidR="009534EE" w:rsidRDefault="009534EE">
            <w:pPr>
              <w:rPr>
                <w:rFonts w:eastAsia="Arial Unicode MS"/>
                <w:sz w:val="26"/>
                <w:szCs w:val="26"/>
                <w:lang w:eastAsia="en-US"/>
              </w:rPr>
            </w:pPr>
          </w:p>
          <w:p w:rsidR="009534EE" w:rsidRDefault="00DC4518">
            <w:r>
              <w:rPr>
                <w:rFonts w:eastAsia="Arial Unicode MS"/>
                <w:sz w:val="26"/>
                <w:szCs w:val="26"/>
                <w:lang w:eastAsia="en-US"/>
              </w:rPr>
              <w:t>Отчет по программам переподготовки кадров</w:t>
            </w:r>
          </w:p>
          <w:p w:rsidR="009534EE" w:rsidRDefault="009534EE">
            <w:pPr>
              <w:rPr>
                <w:rFonts w:eastAsia="Arial Unicode MS"/>
                <w:sz w:val="26"/>
                <w:szCs w:val="26"/>
                <w:lang w:eastAsia="en-US"/>
              </w:rPr>
            </w:pPr>
          </w:p>
          <w:p w:rsidR="009534EE" w:rsidRDefault="00DC4518">
            <w:r>
              <w:rPr>
                <w:rFonts w:eastAsia="Arial Unicode MS"/>
                <w:sz w:val="26"/>
                <w:szCs w:val="26"/>
                <w:lang w:eastAsia="en-US"/>
              </w:rPr>
              <w:t xml:space="preserve"> </w:t>
            </w:r>
          </w:p>
        </w:tc>
        <w:tc>
          <w:tcPr>
            <w:tcW w:w="13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9534EE" w:rsidRDefault="00DC4518">
            <w:pPr>
              <w:jc w:val="center"/>
            </w:pPr>
            <w:r>
              <w:rPr>
                <w:rFonts w:eastAsia="Arial Unicode MS"/>
                <w:sz w:val="26"/>
                <w:szCs w:val="26"/>
                <w:lang w:eastAsia="en-US"/>
              </w:rPr>
              <w:t>Апрель-май</w:t>
            </w:r>
          </w:p>
          <w:p w:rsidR="009534EE" w:rsidRDefault="00DC4518">
            <w:pPr>
              <w:jc w:val="center"/>
            </w:pPr>
            <w:r>
              <w:rPr>
                <w:rFonts w:eastAsia="Arial Unicode MS"/>
                <w:sz w:val="26"/>
                <w:szCs w:val="26"/>
                <w:lang w:eastAsia="en-US"/>
              </w:rPr>
              <w:t>Июнь</w:t>
            </w:r>
          </w:p>
        </w:tc>
      </w:tr>
      <w:tr w:rsidR="009534EE">
        <w:trPr>
          <w:trHeight w:val="683"/>
        </w:trPr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9534EE" w:rsidRDefault="009534EE">
            <w:pPr>
              <w:pStyle w:val="af7"/>
              <w:widowControl w:val="0"/>
              <w:numPr>
                <w:ilvl w:val="0"/>
                <w:numId w:val="2"/>
              </w:numPr>
              <w:ind w:left="0" w:firstLine="0"/>
              <w:jc w:val="center"/>
              <w:textAlignment w:val="baseline"/>
              <w:rPr>
                <w:rFonts w:eastAsia="Arial Unicode MS"/>
                <w:sz w:val="26"/>
                <w:szCs w:val="26"/>
                <w:lang w:eastAsia="en-US"/>
              </w:rPr>
            </w:pPr>
          </w:p>
        </w:tc>
        <w:tc>
          <w:tcPr>
            <w:tcW w:w="43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9534EE" w:rsidRDefault="00DC4518">
            <w:r>
              <w:rPr>
                <w:rFonts w:eastAsia="Arial Unicode MS"/>
                <w:sz w:val="26"/>
                <w:szCs w:val="26"/>
                <w:lang w:eastAsia="en-US"/>
              </w:rPr>
              <w:t>Закупка, доставка и наладка оборудования:</w:t>
            </w:r>
          </w:p>
          <w:p w:rsidR="009534EE" w:rsidRDefault="00DC4518">
            <w:r>
              <w:rPr>
                <w:rFonts w:eastAsia="Arial Unicode MS"/>
                <w:sz w:val="26"/>
                <w:szCs w:val="26"/>
                <w:lang w:eastAsia="en-US"/>
              </w:rPr>
              <w:lastRenderedPageBreak/>
              <w:t>- подготовка технического задания согласно перечню оборудования;</w:t>
            </w:r>
          </w:p>
          <w:p w:rsidR="009534EE" w:rsidRDefault="00DC4518">
            <w:r>
              <w:rPr>
                <w:rFonts w:eastAsia="Arial Unicode MS"/>
                <w:sz w:val="26"/>
                <w:szCs w:val="26"/>
                <w:lang w:eastAsia="en-US"/>
              </w:rPr>
              <w:t>- объявление конкурсных закупочных процедур;</w:t>
            </w:r>
          </w:p>
          <w:p w:rsidR="009534EE" w:rsidRDefault="00DC4518">
            <w:r>
              <w:rPr>
                <w:rFonts w:eastAsia="Arial Unicode MS"/>
                <w:sz w:val="26"/>
                <w:szCs w:val="26"/>
                <w:lang w:eastAsia="en-US"/>
              </w:rPr>
              <w:t xml:space="preserve">- проведение «косметического» ремонта, приведение площадок образовательных организаций в соответствие с фирменным стилем «Точка роста» </w:t>
            </w:r>
          </w:p>
        </w:tc>
        <w:tc>
          <w:tcPr>
            <w:tcW w:w="35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9534EE" w:rsidRDefault="00DC4518">
            <w:r>
              <w:rPr>
                <w:rFonts w:eastAsia="Arial Unicode MS"/>
                <w:sz w:val="26"/>
                <w:szCs w:val="26"/>
                <w:lang w:eastAsia="en-US"/>
              </w:rPr>
              <w:lastRenderedPageBreak/>
              <w:t xml:space="preserve">Государственные </w:t>
            </w:r>
          </w:p>
          <w:p w:rsidR="009534EE" w:rsidRDefault="00DC4518">
            <w:r>
              <w:rPr>
                <w:rFonts w:eastAsia="Arial Unicode MS"/>
                <w:sz w:val="26"/>
                <w:szCs w:val="26"/>
                <w:lang w:eastAsia="en-US"/>
              </w:rPr>
              <w:lastRenderedPageBreak/>
              <w:t>(муниципальные) контракты (договора) на поставку оборудования</w:t>
            </w:r>
          </w:p>
        </w:tc>
        <w:tc>
          <w:tcPr>
            <w:tcW w:w="13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9534EE" w:rsidRDefault="00DC4518">
            <w:pPr>
              <w:jc w:val="center"/>
            </w:pPr>
            <w:r>
              <w:rPr>
                <w:rFonts w:eastAsia="Arial Unicode MS"/>
                <w:sz w:val="26"/>
                <w:szCs w:val="26"/>
                <w:lang w:eastAsia="en-US"/>
              </w:rPr>
              <w:lastRenderedPageBreak/>
              <w:t>Май-Август</w:t>
            </w:r>
          </w:p>
        </w:tc>
      </w:tr>
      <w:tr w:rsidR="009534EE">
        <w:trPr>
          <w:trHeight w:val="570"/>
        </w:trPr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9534EE" w:rsidRDefault="009534EE">
            <w:pPr>
              <w:pStyle w:val="af7"/>
              <w:widowControl w:val="0"/>
              <w:numPr>
                <w:ilvl w:val="0"/>
                <w:numId w:val="2"/>
              </w:numPr>
              <w:ind w:left="0" w:firstLine="0"/>
              <w:jc w:val="center"/>
              <w:textAlignment w:val="baseline"/>
              <w:rPr>
                <w:rFonts w:eastAsia="Arial Unicode MS"/>
                <w:sz w:val="26"/>
                <w:szCs w:val="26"/>
                <w:lang w:eastAsia="en-US"/>
              </w:rPr>
            </w:pPr>
          </w:p>
        </w:tc>
        <w:tc>
          <w:tcPr>
            <w:tcW w:w="43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9534EE" w:rsidRDefault="00DC4518">
            <w:r>
              <w:rPr>
                <w:rFonts w:eastAsia="Arial Unicode MS"/>
                <w:sz w:val="26"/>
                <w:szCs w:val="26"/>
                <w:lang w:eastAsia="en-US"/>
              </w:rPr>
              <w:t>Организация набора детей, обучающихся по программам Центра</w:t>
            </w:r>
          </w:p>
        </w:tc>
        <w:tc>
          <w:tcPr>
            <w:tcW w:w="35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9534EE" w:rsidRDefault="00DC4518">
            <w:r>
              <w:rPr>
                <w:rFonts w:eastAsia="Arial Unicode MS"/>
                <w:sz w:val="26"/>
                <w:szCs w:val="26"/>
                <w:lang w:eastAsia="en-US"/>
              </w:rPr>
              <w:t xml:space="preserve">акты о зачислении обучающихся </w:t>
            </w:r>
          </w:p>
        </w:tc>
        <w:tc>
          <w:tcPr>
            <w:tcW w:w="13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9534EE" w:rsidRDefault="00DC4518">
            <w:pPr>
              <w:jc w:val="center"/>
            </w:pPr>
            <w:r>
              <w:rPr>
                <w:rFonts w:eastAsia="Arial Unicode MS"/>
                <w:sz w:val="26"/>
                <w:szCs w:val="26"/>
                <w:lang w:eastAsia="en-US"/>
              </w:rPr>
              <w:t>Сентябрь</w:t>
            </w:r>
          </w:p>
        </w:tc>
      </w:tr>
      <w:tr w:rsidR="009534EE">
        <w:trPr>
          <w:trHeight w:val="677"/>
        </w:trPr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9534EE" w:rsidRDefault="009534EE">
            <w:pPr>
              <w:pStyle w:val="af7"/>
              <w:widowControl w:val="0"/>
              <w:numPr>
                <w:ilvl w:val="0"/>
                <w:numId w:val="2"/>
              </w:numPr>
              <w:ind w:left="0" w:firstLine="0"/>
              <w:jc w:val="center"/>
              <w:textAlignment w:val="baseline"/>
              <w:rPr>
                <w:rFonts w:eastAsia="Arial Unicode MS"/>
                <w:sz w:val="26"/>
                <w:szCs w:val="26"/>
                <w:lang w:eastAsia="en-US"/>
              </w:rPr>
            </w:pPr>
          </w:p>
        </w:tc>
        <w:tc>
          <w:tcPr>
            <w:tcW w:w="43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9534EE" w:rsidRDefault="00DC4518">
            <w:r>
              <w:rPr>
                <w:rFonts w:eastAsia="Arial Unicode MS"/>
                <w:sz w:val="26"/>
                <w:szCs w:val="26"/>
                <w:lang w:eastAsia="en-US"/>
              </w:rPr>
              <w:t>Лицензирование образовательной деятельности Центров по программам дополнительного образования детей и взрослых</w:t>
            </w:r>
          </w:p>
        </w:tc>
        <w:tc>
          <w:tcPr>
            <w:tcW w:w="35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9534EE" w:rsidRDefault="00DC4518">
            <w:r>
              <w:rPr>
                <w:rFonts w:eastAsia="Arial Unicode MS"/>
                <w:sz w:val="26"/>
                <w:szCs w:val="26"/>
                <w:lang w:eastAsia="en-US"/>
              </w:rPr>
              <w:t>Лицензия на реализацию образовательных программ</w:t>
            </w:r>
          </w:p>
        </w:tc>
        <w:tc>
          <w:tcPr>
            <w:tcW w:w="13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9534EE" w:rsidRDefault="00DC4518">
            <w:pPr>
              <w:jc w:val="center"/>
            </w:pPr>
            <w:r>
              <w:rPr>
                <w:rFonts w:eastAsia="Arial Unicode MS"/>
                <w:sz w:val="26"/>
                <w:szCs w:val="26"/>
                <w:lang w:eastAsia="en-US"/>
              </w:rPr>
              <w:t>Август</w:t>
            </w:r>
          </w:p>
        </w:tc>
      </w:tr>
      <w:tr w:rsidR="009534EE">
        <w:trPr>
          <w:trHeight w:val="677"/>
        </w:trPr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9534EE" w:rsidRDefault="009534EE">
            <w:pPr>
              <w:pStyle w:val="af7"/>
              <w:widowControl w:val="0"/>
              <w:numPr>
                <w:ilvl w:val="0"/>
                <w:numId w:val="2"/>
              </w:numPr>
              <w:ind w:left="0" w:firstLine="0"/>
              <w:jc w:val="center"/>
              <w:textAlignment w:val="baseline"/>
              <w:rPr>
                <w:rFonts w:eastAsia="Arial Unicode MS"/>
                <w:sz w:val="26"/>
                <w:szCs w:val="26"/>
                <w:lang w:eastAsia="en-US"/>
              </w:rPr>
            </w:pPr>
          </w:p>
        </w:tc>
        <w:tc>
          <w:tcPr>
            <w:tcW w:w="43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9534EE" w:rsidRDefault="00DC4518">
            <w:r>
              <w:rPr>
                <w:rFonts w:eastAsia="Arial Unicode MS"/>
                <w:sz w:val="26"/>
                <w:szCs w:val="26"/>
                <w:lang w:eastAsia="en-US"/>
              </w:rPr>
              <w:t>Открытие Центров в единый день открытий</w:t>
            </w:r>
          </w:p>
        </w:tc>
        <w:tc>
          <w:tcPr>
            <w:tcW w:w="35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9534EE" w:rsidRDefault="00DC4518">
            <w:r>
              <w:rPr>
                <w:rFonts w:eastAsia="Arial Unicode MS"/>
                <w:sz w:val="26"/>
                <w:szCs w:val="26"/>
                <w:lang w:eastAsia="en-US"/>
              </w:rPr>
              <w:t>Информационное освещение в СМИ</w:t>
            </w:r>
          </w:p>
        </w:tc>
        <w:tc>
          <w:tcPr>
            <w:tcW w:w="13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9534EE" w:rsidRDefault="00DC4518">
            <w:pPr>
              <w:jc w:val="center"/>
            </w:pPr>
            <w:r>
              <w:rPr>
                <w:rFonts w:eastAsia="Arial Unicode MS"/>
                <w:sz w:val="26"/>
                <w:szCs w:val="26"/>
                <w:lang w:eastAsia="en-US"/>
              </w:rPr>
              <w:t>Сентябрь</w:t>
            </w:r>
          </w:p>
        </w:tc>
      </w:tr>
    </w:tbl>
    <w:p w:rsidR="009534EE" w:rsidRDefault="009534EE">
      <w:pPr>
        <w:ind w:firstLine="708"/>
        <w:rPr>
          <w:sz w:val="16"/>
          <w:szCs w:val="16"/>
        </w:rPr>
      </w:pPr>
    </w:p>
    <w:p w:rsidR="009534EE" w:rsidRDefault="009534EE">
      <w:pPr>
        <w:ind w:firstLine="709"/>
        <w:rPr>
          <w:sz w:val="16"/>
          <w:szCs w:val="16"/>
        </w:rPr>
      </w:pPr>
    </w:p>
    <w:p w:rsidR="009534EE" w:rsidRDefault="009534EE">
      <w:pPr>
        <w:spacing w:line="200" w:lineRule="atLeast"/>
        <w:ind w:firstLine="709"/>
        <w:jc w:val="both"/>
        <w:rPr>
          <w:sz w:val="28"/>
          <w:szCs w:val="28"/>
        </w:rPr>
      </w:pPr>
    </w:p>
    <w:p w:rsidR="009534EE" w:rsidRDefault="009534EE">
      <w:pPr>
        <w:spacing w:line="200" w:lineRule="atLeast"/>
        <w:ind w:firstLine="709"/>
        <w:jc w:val="both"/>
        <w:rPr>
          <w:sz w:val="28"/>
          <w:szCs w:val="28"/>
        </w:rPr>
      </w:pPr>
    </w:p>
    <w:p w:rsidR="009534EE" w:rsidRDefault="009534EE">
      <w:pPr>
        <w:spacing w:line="200" w:lineRule="atLeast"/>
        <w:ind w:firstLine="709"/>
        <w:jc w:val="both"/>
        <w:rPr>
          <w:sz w:val="28"/>
          <w:szCs w:val="28"/>
        </w:rPr>
      </w:pPr>
    </w:p>
    <w:p w:rsidR="009534EE" w:rsidRDefault="009534EE">
      <w:pPr>
        <w:spacing w:line="200" w:lineRule="atLeast"/>
        <w:ind w:firstLine="709"/>
        <w:jc w:val="both"/>
        <w:rPr>
          <w:sz w:val="28"/>
          <w:szCs w:val="28"/>
        </w:rPr>
      </w:pPr>
    </w:p>
    <w:p w:rsidR="009534EE" w:rsidRDefault="009534EE">
      <w:pPr>
        <w:spacing w:line="200" w:lineRule="atLeast"/>
        <w:jc w:val="both"/>
        <w:rPr>
          <w:sz w:val="28"/>
          <w:szCs w:val="28"/>
        </w:rPr>
      </w:pPr>
    </w:p>
    <w:p w:rsidR="009534EE" w:rsidRDefault="009534EE">
      <w:pPr>
        <w:jc w:val="center"/>
        <w:rPr>
          <w:b/>
          <w:sz w:val="28"/>
          <w:szCs w:val="28"/>
        </w:rPr>
      </w:pPr>
    </w:p>
    <w:p w:rsidR="009534EE" w:rsidRDefault="009534EE">
      <w:pPr>
        <w:jc w:val="center"/>
        <w:rPr>
          <w:b/>
          <w:sz w:val="28"/>
          <w:szCs w:val="28"/>
        </w:rPr>
      </w:pPr>
    </w:p>
    <w:p w:rsidR="009534EE" w:rsidRDefault="00DC4518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Приложение №2 к приказу </w:t>
      </w:r>
    </w:p>
    <w:p w:rsidR="009534EE" w:rsidRDefault="00DC4518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от апреля </w:t>
      </w:r>
      <w:proofErr w:type="gramStart"/>
      <w:r>
        <w:rPr>
          <w:sz w:val="28"/>
          <w:szCs w:val="28"/>
        </w:rPr>
        <w:t>2019  г.</w:t>
      </w:r>
      <w:proofErr w:type="gramEnd"/>
    </w:p>
    <w:p w:rsidR="009534EE" w:rsidRDefault="009534EE">
      <w:pPr>
        <w:jc w:val="center"/>
        <w:rPr>
          <w:b/>
          <w:sz w:val="28"/>
          <w:szCs w:val="28"/>
        </w:rPr>
      </w:pPr>
    </w:p>
    <w:p w:rsidR="009534EE" w:rsidRDefault="00DC4518">
      <w:pPr>
        <w:jc w:val="center"/>
      </w:pPr>
      <w:r>
        <w:rPr>
          <w:b/>
          <w:sz w:val="28"/>
          <w:szCs w:val="28"/>
        </w:rPr>
        <w:t>Медиаплан</w:t>
      </w:r>
    </w:p>
    <w:p w:rsidR="009534EE" w:rsidRDefault="00DC4518">
      <w:pPr>
        <w:jc w:val="center"/>
      </w:pPr>
      <w:r>
        <w:rPr>
          <w:b/>
          <w:sz w:val="28"/>
          <w:szCs w:val="28"/>
        </w:rPr>
        <w:t xml:space="preserve">по информационному сопровождению создания и функционирования Центров образования цифрового и гуманитарного профилей </w:t>
      </w:r>
    </w:p>
    <w:p w:rsidR="009534EE" w:rsidRDefault="00DC4518">
      <w:pPr>
        <w:jc w:val="center"/>
      </w:pPr>
      <w:r>
        <w:rPr>
          <w:b/>
          <w:sz w:val="28"/>
          <w:szCs w:val="28"/>
        </w:rPr>
        <w:t xml:space="preserve">«Точка роста» на 2019 год в муниципальном районе </w:t>
      </w:r>
      <w:proofErr w:type="spellStart"/>
      <w:r>
        <w:rPr>
          <w:b/>
          <w:sz w:val="28"/>
          <w:szCs w:val="28"/>
        </w:rPr>
        <w:t>Зианчуринский</w:t>
      </w:r>
      <w:proofErr w:type="spellEnd"/>
      <w:r>
        <w:rPr>
          <w:b/>
          <w:sz w:val="28"/>
          <w:szCs w:val="28"/>
        </w:rPr>
        <w:t xml:space="preserve"> район </w:t>
      </w:r>
    </w:p>
    <w:p w:rsidR="009534EE" w:rsidRDefault="009534EE">
      <w:pPr>
        <w:jc w:val="center"/>
        <w:rPr>
          <w:sz w:val="28"/>
          <w:szCs w:val="28"/>
        </w:rPr>
      </w:pPr>
    </w:p>
    <w:tbl>
      <w:tblPr>
        <w:tblW w:w="1013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536"/>
        <w:gridCol w:w="2439"/>
        <w:gridCol w:w="1730"/>
        <w:gridCol w:w="1422"/>
        <w:gridCol w:w="2186"/>
        <w:gridCol w:w="1817"/>
      </w:tblGrid>
      <w:tr w:rsidR="009534EE">
        <w:tc>
          <w:tcPr>
            <w:tcW w:w="5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9534EE" w:rsidRDefault="00DC4518">
            <w:pPr>
              <w:jc w:val="center"/>
            </w:pPr>
            <w:r>
              <w:rPr>
                <w:lang w:eastAsia="en-US"/>
              </w:rPr>
              <w:t>№ п/п</w:t>
            </w:r>
          </w:p>
        </w:tc>
        <w:tc>
          <w:tcPr>
            <w:tcW w:w="24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9534EE" w:rsidRDefault="00DC4518">
            <w:pPr>
              <w:jc w:val="center"/>
            </w:pPr>
            <w:r>
              <w:rPr>
                <w:lang w:eastAsia="en-US"/>
              </w:rPr>
              <w:t>Наименование мероприятий</w:t>
            </w:r>
          </w:p>
        </w:tc>
        <w:tc>
          <w:tcPr>
            <w:tcW w:w="17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9534EE" w:rsidRDefault="00DC4518">
            <w:pPr>
              <w:jc w:val="center"/>
            </w:pPr>
            <w:r>
              <w:rPr>
                <w:lang w:eastAsia="en-US"/>
              </w:rPr>
              <w:t xml:space="preserve">СМИ </w:t>
            </w:r>
          </w:p>
        </w:tc>
        <w:tc>
          <w:tcPr>
            <w:tcW w:w="14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9534EE" w:rsidRDefault="00DC4518">
            <w:pPr>
              <w:jc w:val="center"/>
            </w:pPr>
            <w:r>
              <w:rPr>
                <w:lang w:eastAsia="en-US"/>
              </w:rPr>
              <w:t>Срок исполнения</w:t>
            </w:r>
          </w:p>
        </w:tc>
        <w:tc>
          <w:tcPr>
            <w:tcW w:w="21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9534EE" w:rsidRDefault="00DC4518">
            <w:pPr>
              <w:jc w:val="center"/>
            </w:pPr>
            <w:r>
              <w:rPr>
                <w:lang w:eastAsia="en-US"/>
              </w:rPr>
              <w:t>Смысловая нагрузка</w:t>
            </w:r>
          </w:p>
        </w:tc>
        <w:tc>
          <w:tcPr>
            <w:tcW w:w="18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9534EE" w:rsidRDefault="00DC4518">
            <w:pPr>
              <w:jc w:val="center"/>
            </w:pPr>
            <w:r>
              <w:rPr>
                <w:lang w:eastAsia="en-US"/>
              </w:rPr>
              <w:t>Форма</w:t>
            </w:r>
          </w:p>
          <w:p w:rsidR="009534EE" w:rsidRDefault="00DC4518">
            <w:pPr>
              <w:jc w:val="center"/>
            </w:pPr>
            <w:r>
              <w:rPr>
                <w:lang w:eastAsia="en-US"/>
              </w:rPr>
              <w:t>сопровождения</w:t>
            </w:r>
          </w:p>
        </w:tc>
      </w:tr>
      <w:tr w:rsidR="009534EE">
        <w:tc>
          <w:tcPr>
            <w:tcW w:w="531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9534EE" w:rsidRDefault="00DC4518">
            <w:r>
              <w:rPr>
                <w:lang w:eastAsia="en-US"/>
              </w:rPr>
              <w:t>1.</w:t>
            </w:r>
          </w:p>
        </w:tc>
        <w:tc>
          <w:tcPr>
            <w:tcW w:w="2441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9534EE" w:rsidRDefault="00DC4518">
            <w:r>
              <w:rPr>
                <w:lang w:eastAsia="en-US"/>
              </w:rPr>
              <w:t xml:space="preserve">Информация о начале реализации проекта. </w:t>
            </w:r>
          </w:p>
          <w:p w:rsidR="009534EE" w:rsidRDefault="009534EE">
            <w:pPr>
              <w:rPr>
                <w:lang w:eastAsia="en-US"/>
              </w:rPr>
            </w:pPr>
          </w:p>
          <w:p w:rsidR="009534EE" w:rsidRDefault="00DC4518">
            <w:r>
              <w:rPr>
                <w:lang w:eastAsia="en-US"/>
              </w:rPr>
              <w:t>Проведение заседания рабочей группы ОМС</w:t>
            </w:r>
          </w:p>
          <w:p w:rsidR="009534EE" w:rsidRDefault="009534EE">
            <w:pPr>
              <w:rPr>
                <w:lang w:eastAsia="en-US"/>
              </w:rPr>
            </w:pPr>
          </w:p>
          <w:p w:rsidR="009534EE" w:rsidRDefault="00DC4518">
            <w:r>
              <w:rPr>
                <w:lang w:eastAsia="en-US"/>
              </w:rPr>
              <w:t>Пресс-конференция</w:t>
            </w:r>
          </w:p>
        </w:tc>
        <w:tc>
          <w:tcPr>
            <w:tcW w:w="17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9534EE" w:rsidRDefault="009534EE">
            <w:pPr>
              <w:rPr>
                <w:lang w:eastAsia="en-US"/>
              </w:rPr>
            </w:pPr>
          </w:p>
          <w:p w:rsidR="009534EE" w:rsidRDefault="009534EE">
            <w:pPr>
              <w:rPr>
                <w:lang w:eastAsia="en-US"/>
              </w:rPr>
            </w:pPr>
          </w:p>
          <w:p w:rsidR="009534EE" w:rsidRDefault="00DC4518">
            <w:r>
              <w:rPr>
                <w:lang w:eastAsia="en-US"/>
              </w:rPr>
              <w:t>Печатные СМИ</w:t>
            </w:r>
          </w:p>
          <w:p w:rsidR="009534EE" w:rsidRDefault="009534EE">
            <w:pPr>
              <w:rPr>
                <w:lang w:eastAsia="en-US"/>
              </w:rPr>
            </w:pPr>
          </w:p>
        </w:tc>
        <w:tc>
          <w:tcPr>
            <w:tcW w:w="1422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9534EE" w:rsidRDefault="00DC4518">
            <w:r>
              <w:rPr>
                <w:lang w:eastAsia="en-US"/>
              </w:rPr>
              <w:t>Март</w:t>
            </w:r>
          </w:p>
        </w:tc>
        <w:tc>
          <w:tcPr>
            <w:tcW w:w="2187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9534EE" w:rsidRDefault="00DC4518">
            <w:r>
              <w:t xml:space="preserve">Стартовая пресс-конференция об основном содержании и этапах реализации регионального проекта «Современная школа» национального проекта «Образование» в субъекте РФ по созданию Центров </w:t>
            </w:r>
            <w:r>
              <w:lastRenderedPageBreak/>
              <w:t>образования цифрового и гуманитарного профилей «Точка роста»</w:t>
            </w:r>
          </w:p>
          <w:p w:rsidR="009534EE" w:rsidRDefault="009534EE">
            <w:pPr>
              <w:rPr>
                <w:lang w:eastAsia="en-US"/>
              </w:rPr>
            </w:pPr>
          </w:p>
        </w:tc>
        <w:tc>
          <w:tcPr>
            <w:tcW w:w="18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9534EE" w:rsidRDefault="00DC4518">
            <w:r>
              <w:rPr>
                <w:lang w:eastAsia="en-US"/>
              </w:rPr>
              <w:lastRenderedPageBreak/>
              <w:t>Новости, интервью</w:t>
            </w:r>
          </w:p>
          <w:p w:rsidR="009534EE" w:rsidRDefault="00DC4518">
            <w:r>
              <w:rPr>
                <w:lang w:eastAsia="en-US"/>
              </w:rPr>
              <w:t>статьи</w:t>
            </w:r>
          </w:p>
        </w:tc>
      </w:tr>
      <w:tr w:rsidR="009534EE">
        <w:tc>
          <w:tcPr>
            <w:tcW w:w="531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9534EE" w:rsidRDefault="009534EE">
            <w:pPr>
              <w:rPr>
                <w:lang w:eastAsia="en-US"/>
              </w:rPr>
            </w:pPr>
          </w:p>
        </w:tc>
        <w:tc>
          <w:tcPr>
            <w:tcW w:w="2441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9534EE" w:rsidRDefault="009534EE">
            <w:pPr>
              <w:rPr>
                <w:lang w:eastAsia="en-US"/>
              </w:rPr>
            </w:pPr>
          </w:p>
        </w:tc>
        <w:tc>
          <w:tcPr>
            <w:tcW w:w="17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9534EE" w:rsidRDefault="00DC4518">
            <w:r>
              <w:rPr>
                <w:lang w:eastAsia="en-US"/>
              </w:rPr>
              <w:t>Сетевые СМИ и Интернет-ресурсы</w:t>
            </w:r>
          </w:p>
          <w:p w:rsidR="009534EE" w:rsidRDefault="009534EE">
            <w:pPr>
              <w:rPr>
                <w:lang w:eastAsia="en-US"/>
              </w:rPr>
            </w:pPr>
          </w:p>
        </w:tc>
        <w:tc>
          <w:tcPr>
            <w:tcW w:w="1422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9534EE" w:rsidRDefault="009534EE">
            <w:pPr>
              <w:rPr>
                <w:lang w:eastAsia="en-US"/>
              </w:rPr>
            </w:pPr>
          </w:p>
        </w:tc>
        <w:tc>
          <w:tcPr>
            <w:tcW w:w="2187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9534EE" w:rsidRDefault="009534EE">
            <w:pPr>
              <w:rPr>
                <w:lang w:eastAsia="en-US"/>
              </w:rPr>
            </w:pPr>
          </w:p>
        </w:tc>
        <w:tc>
          <w:tcPr>
            <w:tcW w:w="18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9534EE" w:rsidRDefault="00DC4518">
            <w:r>
              <w:rPr>
                <w:lang w:eastAsia="en-US"/>
              </w:rPr>
              <w:t>Новости, анонсы</w:t>
            </w:r>
          </w:p>
        </w:tc>
      </w:tr>
      <w:tr w:rsidR="009534EE">
        <w:tc>
          <w:tcPr>
            <w:tcW w:w="531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9534EE" w:rsidRDefault="009534EE">
            <w:pPr>
              <w:rPr>
                <w:lang w:eastAsia="en-US"/>
              </w:rPr>
            </w:pPr>
          </w:p>
        </w:tc>
        <w:tc>
          <w:tcPr>
            <w:tcW w:w="2441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9534EE" w:rsidRDefault="009534EE">
            <w:pPr>
              <w:rPr>
                <w:lang w:eastAsia="en-US"/>
              </w:rPr>
            </w:pPr>
          </w:p>
        </w:tc>
        <w:tc>
          <w:tcPr>
            <w:tcW w:w="17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9534EE" w:rsidRDefault="00DC4518">
            <w:r>
              <w:rPr>
                <w:lang w:eastAsia="en-US"/>
              </w:rPr>
              <w:t>Социальные сети</w:t>
            </w:r>
          </w:p>
          <w:p w:rsidR="009534EE" w:rsidRDefault="009534EE">
            <w:pPr>
              <w:rPr>
                <w:lang w:eastAsia="en-US"/>
              </w:rPr>
            </w:pPr>
          </w:p>
        </w:tc>
        <w:tc>
          <w:tcPr>
            <w:tcW w:w="1422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9534EE" w:rsidRDefault="009534EE">
            <w:pPr>
              <w:rPr>
                <w:lang w:eastAsia="en-US"/>
              </w:rPr>
            </w:pPr>
          </w:p>
        </w:tc>
        <w:tc>
          <w:tcPr>
            <w:tcW w:w="2187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9534EE" w:rsidRDefault="009534EE">
            <w:pPr>
              <w:rPr>
                <w:lang w:eastAsia="en-US"/>
              </w:rPr>
            </w:pPr>
          </w:p>
        </w:tc>
        <w:tc>
          <w:tcPr>
            <w:tcW w:w="18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9534EE" w:rsidRDefault="00DC4518">
            <w:r>
              <w:rPr>
                <w:lang w:eastAsia="en-US"/>
              </w:rPr>
              <w:t>Новости, фоторепортажи</w:t>
            </w:r>
          </w:p>
        </w:tc>
      </w:tr>
      <w:tr w:rsidR="009534EE">
        <w:tc>
          <w:tcPr>
            <w:tcW w:w="531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9534EE" w:rsidRDefault="00DC4518">
            <w:r>
              <w:rPr>
                <w:lang w:eastAsia="en-US"/>
              </w:rPr>
              <w:lastRenderedPageBreak/>
              <w:t>2.</w:t>
            </w:r>
          </w:p>
        </w:tc>
        <w:tc>
          <w:tcPr>
            <w:tcW w:w="2441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9534EE" w:rsidRDefault="00DC4518">
            <w:r>
              <w:rPr>
                <w:lang w:eastAsia="en-US"/>
              </w:rPr>
              <w:t>Презентация проекта и концепции Центра для различных аудиторий (обучающиеся, педагоги, родители)</w:t>
            </w:r>
          </w:p>
          <w:p w:rsidR="009534EE" w:rsidRDefault="009534EE">
            <w:pPr>
              <w:rPr>
                <w:lang w:eastAsia="en-US"/>
              </w:rPr>
            </w:pPr>
          </w:p>
          <w:p w:rsidR="009534EE" w:rsidRDefault="00DC4518">
            <w:r>
              <w:t>Запуск сайта</w:t>
            </w:r>
          </w:p>
          <w:p w:rsidR="009534EE" w:rsidRDefault="009534EE">
            <w:pPr>
              <w:rPr>
                <w:lang w:eastAsia="en-US"/>
              </w:rPr>
            </w:pPr>
          </w:p>
        </w:tc>
        <w:tc>
          <w:tcPr>
            <w:tcW w:w="17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9534EE" w:rsidRDefault="009534EE">
            <w:pPr>
              <w:rPr>
                <w:lang w:eastAsia="en-US"/>
              </w:rPr>
            </w:pPr>
          </w:p>
          <w:p w:rsidR="009534EE" w:rsidRDefault="009534EE">
            <w:pPr>
              <w:rPr>
                <w:lang w:eastAsia="en-US"/>
              </w:rPr>
            </w:pPr>
          </w:p>
          <w:p w:rsidR="009534EE" w:rsidRDefault="00DC4518">
            <w:r>
              <w:rPr>
                <w:lang w:eastAsia="en-US"/>
              </w:rPr>
              <w:t>Печатные СМИ</w:t>
            </w:r>
          </w:p>
          <w:p w:rsidR="009534EE" w:rsidRDefault="009534EE">
            <w:pPr>
              <w:rPr>
                <w:lang w:eastAsia="en-US"/>
              </w:rPr>
            </w:pPr>
          </w:p>
        </w:tc>
        <w:tc>
          <w:tcPr>
            <w:tcW w:w="1422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9534EE" w:rsidRDefault="00DC4518">
            <w:r>
              <w:rPr>
                <w:lang w:eastAsia="en-US"/>
              </w:rPr>
              <w:t>Апрель - Май</w:t>
            </w:r>
          </w:p>
        </w:tc>
        <w:tc>
          <w:tcPr>
            <w:tcW w:w="2187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9534EE" w:rsidRDefault="00DC4518">
            <w:r>
              <w:rPr>
                <w:lang w:eastAsia="en-US"/>
              </w:rPr>
              <w:t xml:space="preserve">Подготовленные материалы </w:t>
            </w:r>
          </w:p>
        </w:tc>
        <w:tc>
          <w:tcPr>
            <w:tcW w:w="18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9534EE" w:rsidRDefault="009534EE">
            <w:pPr>
              <w:rPr>
                <w:lang w:eastAsia="en-US"/>
              </w:rPr>
            </w:pPr>
          </w:p>
          <w:p w:rsidR="009534EE" w:rsidRDefault="00DC4518">
            <w:r>
              <w:rPr>
                <w:lang w:eastAsia="en-US"/>
              </w:rPr>
              <w:t>Статьи, новости</w:t>
            </w:r>
          </w:p>
        </w:tc>
      </w:tr>
      <w:tr w:rsidR="009534EE">
        <w:tc>
          <w:tcPr>
            <w:tcW w:w="531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9534EE" w:rsidRDefault="009534EE">
            <w:pPr>
              <w:rPr>
                <w:lang w:eastAsia="en-US"/>
              </w:rPr>
            </w:pPr>
          </w:p>
        </w:tc>
        <w:tc>
          <w:tcPr>
            <w:tcW w:w="2441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9534EE" w:rsidRDefault="009534EE">
            <w:pPr>
              <w:rPr>
                <w:lang w:eastAsia="en-US"/>
              </w:rPr>
            </w:pPr>
          </w:p>
        </w:tc>
        <w:tc>
          <w:tcPr>
            <w:tcW w:w="17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9534EE" w:rsidRDefault="00DC4518">
            <w:r>
              <w:rPr>
                <w:lang w:eastAsia="en-US"/>
              </w:rPr>
              <w:t>Сетевые СМИ и Интернет-ресурсы</w:t>
            </w:r>
          </w:p>
          <w:p w:rsidR="009534EE" w:rsidRDefault="009534EE">
            <w:pPr>
              <w:rPr>
                <w:lang w:eastAsia="en-US"/>
              </w:rPr>
            </w:pPr>
          </w:p>
        </w:tc>
        <w:tc>
          <w:tcPr>
            <w:tcW w:w="1422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9534EE" w:rsidRDefault="009534EE">
            <w:pPr>
              <w:rPr>
                <w:lang w:eastAsia="en-US"/>
              </w:rPr>
            </w:pPr>
          </w:p>
        </w:tc>
        <w:tc>
          <w:tcPr>
            <w:tcW w:w="2187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9534EE" w:rsidRDefault="009534EE">
            <w:pPr>
              <w:rPr>
                <w:lang w:eastAsia="en-US"/>
              </w:rPr>
            </w:pPr>
          </w:p>
        </w:tc>
        <w:tc>
          <w:tcPr>
            <w:tcW w:w="18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9534EE" w:rsidRDefault="00DC4518">
            <w:r>
              <w:rPr>
                <w:lang w:eastAsia="en-US"/>
              </w:rPr>
              <w:t>Новости, анонсы</w:t>
            </w:r>
          </w:p>
        </w:tc>
      </w:tr>
      <w:tr w:rsidR="009534EE">
        <w:tc>
          <w:tcPr>
            <w:tcW w:w="531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9534EE" w:rsidRDefault="009534EE">
            <w:pPr>
              <w:rPr>
                <w:lang w:eastAsia="en-US"/>
              </w:rPr>
            </w:pPr>
          </w:p>
        </w:tc>
        <w:tc>
          <w:tcPr>
            <w:tcW w:w="2441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9534EE" w:rsidRDefault="009534EE">
            <w:pPr>
              <w:rPr>
                <w:lang w:eastAsia="en-US"/>
              </w:rPr>
            </w:pPr>
          </w:p>
        </w:tc>
        <w:tc>
          <w:tcPr>
            <w:tcW w:w="17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9534EE" w:rsidRDefault="00DC4518">
            <w:r>
              <w:rPr>
                <w:lang w:eastAsia="en-US"/>
              </w:rPr>
              <w:t>Социальные сети</w:t>
            </w:r>
          </w:p>
          <w:p w:rsidR="009534EE" w:rsidRDefault="009534EE">
            <w:pPr>
              <w:rPr>
                <w:lang w:eastAsia="en-US"/>
              </w:rPr>
            </w:pPr>
          </w:p>
        </w:tc>
        <w:tc>
          <w:tcPr>
            <w:tcW w:w="1422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9534EE" w:rsidRDefault="009534EE">
            <w:pPr>
              <w:rPr>
                <w:lang w:eastAsia="en-US"/>
              </w:rPr>
            </w:pPr>
          </w:p>
        </w:tc>
        <w:tc>
          <w:tcPr>
            <w:tcW w:w="2187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9534EE" w:rsidRDefault="009534EE">
            <w:pPr>
              <w:rPr>
                <w:lang w:eastAsia="en-US"/>
              </w:rPr>
            </w:pPr>
          </w:p>
        </w:tc>
        <w:tc>
          <w:tcPr>
            <w:tcW w:w="18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9534EE" w:rsidRDefault="00DC4518">
            <w:r>
              <w:rPr>
                <w:lang w:eastAsia="en-US"/>
              </w:rPr>
              <w:t>Новости, фоторепортажи</w:t>
            </w:r>
          </w:p>
        </w:tc>
      </w:tr>
      <w:tr w:rsidR="009534EE">
        <w:tc>
          <w:tcPr>
            <w:tcW w:w="531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9534EE" w:rsidRDefault="00DC4518">
            <w:r>
              <w:rPr>
                <w:lang w:eastAsia="en-US"/>
              </w:rPr>
              <w:t>3.</w:t>
            </w:r>
          </w:p>
        </w:tc>
        <w:tc>
          <w:tcPr>
            <w:tcW w:w="2441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9534EE" w:rsidRDefault="00DC4518">
            <w:r>
              <w:rPr>
                <w:lang w:eastAsia="en-US"/>
              </w:rPr>
              <w:t xml:space="preserve">Мероприятия по повышению квалификации педагогов Центров  с привлечением федеральных экспертов и </w:t>
            </w:r>
            <w:proofErr w:type="spellStart"/>
            <w:r>
              <w:rPr>
                <w:lang w:eastAsia="en-US"/>
              </w:rPr>
              <w:t>тьюторов</w:t>
            </w:r>
            <w:proofErr w:type="spellEnd"/>
          </w:p>
        </w:tc>
        <w:tc>
          <w:tcPr>
            <w:tcW w:w="17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9534EE" w:rsidRDefault="00DC4518">
            <w:r>
              <w:rPr>
                <w:lang w:eastAsia="en-US"/>
              </w:rPr>
              <w:t>Сетевые СМИ и Интернет-ресурсы</w:t>
            </w:r>
          </w:p>
          <w:p w:rsidR="009534EE" w:rsidRDefault="009534EE">
            <w:pPr>
              <w:rPr>
                <w:lang w:eastAsia="en-US"/>
              </w:rPr>
            </w:pPr>
          </w:p>
          <w:p w:rsidR="009534EE" w:rsidRDefault="009534EE">
            <w:pPr>
              <w:rPr>
                <w:lang w:eastAsia="en-US"/>
              </w:rPr>
            </w:pPr>
          </w:p>
        </w:tc>
        <w:tc>
          <w:tcPr>
            <w:tcW w:w="1422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9534EE" w:rsidRDefault="00DC4518">
            <w:r>
              <w:rPr>
                <w:lang w:eastAsia="en-US"/>
              </w:rPr>
              <w:t xml:space="preserve">Март-ноябрь </w:t>
            </w:r>
          </w:p>
        </w:tc>
        <w:tc>
          <w:tcPr>
            <w:tcW w:w="2187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9534EE" w:rsidRDefault="00DC4518">
            <w:r>
              <w:t xml:space="preserve">Выпускается новость об участии педагогов в образовательной сессии и отзывы самих педагогов по итогам сессий на сайтах муниципальных </w:t>
            </w:r>
            <w:proofErr w:type="gramStart"/>
            <w:r>
              <w:t>органов  управления</w:t>
            </w:r>
            <w:proofErr w:type="gramEnd"/>
            <w:r>
              <w:t xml:space="preserve"> образованием, на сайтах образовательных организаций</w:t>
            </w:r>
          </w:p>
          <w:p w:rsidR="009534EE" w:rsidRDefault="009534EE">
            <w:pPr>
              <w:rPr>
                <w:lang w:eastAsia="en-US"/>
              </w:rPr>
            </w:pPr>
          </w:p>
        </w:tc>
        <w:tc>
          <w:tcPr>
            <w:tcW w:w="18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9534EE" w:rsidRDefault="00DC4518">
            <w:r>
              <w:rPr>
                <w:lang w:eastAsia="en-US"/>
              </w:rPr>
              <w:t>Новости, анонсы</w:t>
            </w:r>
          </w:p>
        </w:tc>
      </w:tr>
      <w:tr w:rsidR="009534EE">
        <w:tc>
          <w:tcPr>
            <w:tcW w:w="531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9534EE" w:rsidRDefault="009534EE">
            <w:pPr>
              <w:rPr>
                <w:lang w:eastAsia="en-US"/>
              </w:rPr>
            </w:pPr>
          </w:p>
        </w:tc>
        <w:tc>
          <w:tcPr>
            <w:tcW w:w="2441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9534EE" w:rsidRDefault="009534EE">
            <w:pPr>
              <w:rPr>
                <w:lang w:eastAsia="en-US"/>
              </w:rPr>
            </w:pPr>
          </w:p>
        </w:tc>
        <w:tc>
          <w:tcPr>
            <w:tcW w:w="17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9534EE" w:rsidRDefault="00DC4518">
            <w:r>
              <w:rPr>
                <w:lang w:eastAsia="en-US"/>
              </w:rPr>
              <w:t>Социальные сети</w:t>
            </w:r>
          </w:p>
          <w:p w:rsidR="009534EE" w:rsidRDefault="009534EE">
            <w:pPr>
              <w:rPr>
                <w:lang w:eastAsia="en-US"/>
              </w:rPr>
            </w:pPr>
          </w:p>
        </w:tc>
        <w:tc>
          <w:tcPr>
            <w:tcW w:w="1422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9534EE" w:rsidRDefault="009534EE">
            <w:pPr>
              <w:rPr>
                <w:lang w:eastAsia="en-US"/>
              </w:rPr>
            </w:pPr>
          </w:p>
        </w:tc>
        <w:tc>
          <w:tcPr>
            <w:tcW w:w="2187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9534EE" w:rsidRDefault="009534EE">
            <w:pPr>
              <w:rPr>
                <w:lang w:eastAsia="en-US"/>
              </w:rPr>
            </w:pPr>
          </w:p>
        </w:tc>
        <w:tc>
          <w:tcPr>
            <w:tcW w:w="18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9534EE" w:rsidRDefault="00DC4518">
            <w:r>
              <w:rPr>
                <w:lang w:eastAsia="en-US"/>
              </w:rPr>
              <w:t>Новости, фоторепортажи</w:t>
            </w:r>
          </w:p>
        </w:tc>
      </w:tr>
      <w:tr w:rsidR="009534EE">
        <w:tc>
          <w:tcPr>
            <w:tcW w:w="531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9534EE" w:rsidRDefault="00DC4518">
            <w:r>
              <w:rPr>
                <w:lang w:eastAsia="en-US"/>
              </w:rPr>
              <w:t>4.</w:t>
            </w:r>
          </w:p>
        </w:tc>
        <w:tc>
          <w:tcPr>
            <w:tcW w:w="2441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9534EE" w:rsidRDefault="00DC4518">
            <w:r>
              <w:t xml:space="preserve">Начало ремонта / </w:t>
            </w:r>
          </w:p>
          <w:p w:rsidR="009534EE" w:rsidRDefault="00DC4518">
            <w:r>
              <w:t>закупка оборудования /</w:t>
            </w:r>
          </w:p>
          <w:p w:rsidR="009534EE" w:rsidRDefault="00DC4518">
            <w:r>
              <w:t xml:space="preserve"> запуск сайта /</w:t>
            </w:r>
          </w:p>
          <w:p w:rsidR="009534EE" w:rsidRDefault="00DC4518">
            <w:r>
              <w:t xml:space="preserve"> запуск горячей линии по вопросам записи детей</w:t>
            </w:r>
          </w:p>
        </w:tc>
        <w:tc>
          <w:tcPr>
            <w:tcW w:w="17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9534EE" w:rsidRDefault="00DC4518">
            <w:r>
              <w:rPr>
                <w:lang w:eastAsia="en-US"/>
              </w:rPr>
              <w:t>Сетевые СМИ и Интернет-ресурсы</w:t>
            </w:r>
          </w:p>
          <w:p w:rsidR="009534EE" w:rsidRDefault="009534EE">
            <w:pPr>
              <w:rPr>
                <w:lang w:eastAsia="en-US"/>
              </w:rPr>
            </w:pPr>
          </w:p>
        </w:tc>
        <w:tc>
          <w:tcPr>
            <w:tcW w:w="1422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9534EE" w:rsidRDefault="00DC4518">
            <w:r>
              <w:rPr>
                <w:lang w:eastAsia="en-US"/>
              </w:rPr>
              <w:t xml:space="preserve"> Май-Июнь</w:t>
            </w:r>
          </w:p>
        </w:tc>
        <w:tc>
          <w:tcPr>
            <w:tcW w:w="2187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9534EE" w:rsidRDefault="00DC4518">
            <w:r>
              <w:t>Публикация адресов площадок, Центров, фото-фиксация первоначального состояния помещений для последующего сравнения, публикация на сайтах поставщиков (партнеров) информации о присоединении к проекту</w:t>
            </w:r>
          </w:p>
        </w:tc>
        <w:tc>
          <w:tcPr>
            <w:tcW w:w="18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9534EE" w:rsidRDefault="00DC4518">
            <w:r>
              <w:rPr>
                <w:lang w:eastAsia="en-US"/>
              </w:rPr>
              <w:t>Новости</w:t>
            </w:r>
          </w:p>
        </w:tc>
      </w:tr>
      <w:tr w:rsidR="009534EE">
        <w:tc>
          <w:tcPr>
            <w:tcW w:w="531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9534EE" w:rsidRDefault="009534EE">
            <w:pPr>
              <w:rPr>
                <w:lang w:eastAsia="en-US"/>
              </w:rPr>
            </w:pPr>
          </w:p>
        </w:tc>
        <w:tc>
          <w:tcPr>
            <w:tcW w:w="2441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9534EE" w:rsidRDefault="009534EE">
            <w:pPr>
              <w:rPr>
                <w:lang w:eastAsia="en-US"/>
              </w:rPr>
            </w:pPr>
          </w:p>
        </w:tc>
        <w:tc>
          <w:tcPr>
            <w:tcW w:w="17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9534EE" w:rsidRDefault="00DC4518">
            <w:r>
              <w:rPr>
                <w:lang w:eastAsia="en-US"/>
              </w:rPr>
              <w:t>Социальные сети</w:t>
            </w:r>
          </w:p>
          <w:p w:rsidR="009534EE" w:rsidRDefault="009534EE">
            <w:pPr>
              <w:rPr>
                <w:lang w:eastAsia="en-US"/>
              </w:rPr>
            </w:pPr>
          </w:p>
        </w:tc>
        <w:tc>
          <w:tcPr>
            <w:tcW w:w="1422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9534EE" w:rsidRDefault="009534EE">
            <w:pPr>
              <w:rPr>
                <w:lang w:eastAsia="en-US"/>
              </w:rPr>
            </w:pPr>
          </w:p>
        </w:tc>
        <w:tc>
          <w:tcPr>
            <w:tcW w:w="2187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9534EE" w:rsidRDefault="009534EE">
            <w:pPr>
              <w:rPr>
                <w:lang w:eastAsia="en-US"/>
              </w:rPr>
            </w:pPr>
          </w:p>
        </w:tc>
        <w:tc>
          <w:tcPr>
            <w:tcW w:w="18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9534EE" w:rsidRDefault="00DC4518">
            <w:r>
              <w:rPr>
                <w:lang w:eastAsia="en-US"/>
              </w:rPr>
              <w:t>Новости, фоторепортажи</w:t>
            </w:r>
          </w:p>
        </w:tc>
      </w:tr>
      <w:tr w:rsidR="009534EE">
        <w:trPr>
          <w:trHeight w:val="1189"/>
        </w:trPr>
        <w:tc>
          <w:tcPr>
            <w:tcW w:w="531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9534EE" w:rsidRDefault="00DC4518">
            <w:r>
              <w:rPr>
                <w:lang w:eastAsia="en-US"/>
              </w:rPr>
              <w:t>5.</w:t>
            </w:r>
          </w:p>
        </w:tc>
        <w:tc>
          <w:tcPr>
            <w:tcW w:w="2441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9534EE" w:rsidRDefault="00DC4518">
            <w:r>
              <w:t>Старт набора детей / запуск рекламной кампании</w:t>
            </w:r>
          </w:p>
        </w:tc>
        <w:tc>
          <w:tcPr>
            <w:tcW w:w="17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9534EE" w:rsidRDefault="009534EE">
            <w:pPr>
              <w:rPr>
                <w:lang w:eastAsia="en-US"/>
              </w:rPr>
            </w:pPr>
          </w:p>
          <w:p w:rsidR="009534EE" w:rsidRDefault="009534EE">
            <w:pPr>
              <w:rPr>
                <w:lang w:eastAsia="en-US"/>
              </w:rPr>
            </w:pPr>
          </w:p>
          <w:p w:rsidR="009534EE" w:rsidRDefault="00DC4518">
            <w:r>
              <w:rPr>
                <w:lang w:eastAsia="en-US"/>
              </w:rPr>
              <w:t>Печатные СМИ</w:t>
            </w:r>
          </w:p>
          <w:p w:rsidR="009534EE" w:rsidRDefault="009534EE">
            <w:pPr>
              <w:rPr>
                <w:lang w:eastAsia="en-US"/>
              </w:rPr>
            </w:pPr>
          </w:p>
        </w:tc>
        <w:tc>
          <w:tcPr>
            <w:tcW w:w="1422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9534EE" w:rsidRDefault="009534EE">
            <w:pPr>
              <w:rPr>
                <w:lang w:eastAsia="en-US"/>
              </w:rPr>
            </w:pPr>
          </w:p>
          <w:p w:rsidR="009534EE" w:rsidRDefault="009534EE">
            <w:pPr>
              <w:rPr>
                <w:lang w:eastAsia="en-US"/>
              </w:rPr>
            </w:pPr>
          </w:p>
          <w:p w:rsidR="009534EE" w:rsidRDefault="009534EE">
            <w:pPr>
              <w:rPr>
                <w:lang w:eastAsia="en-US"/>
              </w:rPr>
            </w:pPr>
          </w:p>
          <w:p w:rsidR="009534EE" w:rsidRDefault="009534EE">
            <w:pPr>
              <w:rPr>
                <w:lang w:eastAsia="en-US"/>
              </w:rPr>
            </w:pPr>
          </w:p>
          <w:p w:rsidR="009534EE" w:rsidRDefault="00DC4518">
            <w:r>
              <w:rPr>
                <w:lang w:eastAsia="en-US"/>
              </w:rPr>
              <w:t xml:space="preserve">Сентябрь </w:t>
            </w:r>
          </w:p>
        </w:tc>
        <w:tc>
          <w:tcPr>
            <w:tcW w:w="2187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9534EE" w:rsidRDefault="00DC4518">
            <w:r>
              <w:t xml:space="preserve">Онлайн реклама </w:t>
            </w:r>
            <w:proofErr w:type="gramStart"/>
            <w:r>
              <w:t>на  порталах</w:t>
            </w:r>
            <w:proofErr w:type="gramEnd"/>
            <w:r>
              <w:t xml:space="preserve"> и печать плакатов для размещения в школьных </w:t>
            </w:r>
            <w:r>
              <w:lastRenderedPageBreak/>
              <w:t>автобусах, отделениях «Почты России», образовательных организациях, местах массового пребывания жителей.</w:t>
            </w:r>
          </w:p>
          <w:p w:rsidR="009534EE" w:rsidRDefault="00DC4518">
            <w:proofErr w:type="gramStart"/>
            <w:r>
              <w:t>Организуется  горячая</w:t>
            </w:r>
            <w:proofErr w:type="gramEnd"/>
            <w:r>
              <w:t xml:space="preserve"> линия (телефон, интернет) по вопросам набора детей </w:t>
            </w:r>
          </w:p>
          <w:p w:rsidR="009534EE" w:rsidRDefault="009534EE">
            <w:pPr>
              <w:rPr>
                <w:lang w:eastAsia="en-US"/>
              </w:rPr>
            </w:pPr>
          </w:p>
        </w:tc>
        <w:tc>
          <w:tcPr>
            <w:tcW w:w="18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9534EE" w:rsidRDefault="009534EE">
            <w:pPr>
              <w:rPr>
                <w:lang w:eastAsia="en-US"/>
              </w:rPr>
            </w:pPr>
          </w:p>
          <w:p w:rsidR="009534EE" w:rsidRDefault="00DC4518">
            <w:r>
              <w:rPr>
                <w:lang w:eastAsia="en-US"/>
              </w:rPr>
              <w:t>Новости, интервью</w:t>
            </w:r>
          </w:p>
        </w:tc>
      </w:tr>
      <w:tr w:rsidR="009534EE">
        <w:trPr>
          <w:trHeight w:val="2897"/>
        </w:trPr>
        <w:tc>
          <w:tcPr>
            <w:tcW w:w="531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9534EE" w:rsidRDefault="009534EE">
            <w:pPr>
              <w:rPr>
                <w:lang w:eastAsia="en-US"/>
              </w:rPr>
            </w:pPr>
          </w:p>
        </w:tc>
        <w:tc>
          <w:tcPr>
            <w:tcW w:w="2441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9534EE" w:rsidRDefault="009534EE">
            <w:pPr>
              <w:rPr>
                <w:lang w:eastAsia="en-US"/>
              </w:rPr>
            </w:pPr>
          </w:p>
        </w:tc>
        <w:tc>
          <w:tcPr>
            <w:tcW w:w="17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9534EE" w:rsidRDefault="00DC4518">
            <w:r>
              <w:rPr>
                <w:lang w:eastAsia="en-US"/>
              </w:rPr>
              <w:t>Сетевые СМИ и Интернет-ресурсы</w:t>
            </w:r>
          </w:p>
          <w:p w:rsidR="009534EE" w:rsidRDefault="009534EE">
            <w:pPr>
              <w:rPr>
                <w:lang w:val="en-US" w:eastAsia="en-US"/>
              </w:rPr>
            </w:pPr>
          </w:p>
        </w:tc>
        <w:tc>
          <w:tcPr>
            <w:tcW w:w="1422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9534EE" w:rsidRDefault="009534EE">
            <w:pPr>
              <w:rPr>
                <w:lang w:eastAsia="en-US"/>
              </w:rPr>
            </w:pPr>
          </w:p>
        </w:tc>
        <w:tc>
          <w:tcPr>
            <w:tcW w:w="2187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9534EE" w:rsidRDefault="009534EE">
            <w:pPr>
              <w:rPr>
                <w:lang w:eastAsia="en-US"/>
              </w:rPr>
            </w:pPr>
          </w:p>
        </w:tc>
        <w:tc>
          <w:tcPr>
            <w:tcW w:w="18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9534EE" w:rsidRDefault="00DC4518">
            <w:r>
              <w:rPr>
                <w:lang w:eastAsia="en-US"/>
              </w:rPr>
              <w:t>Статьи, новости</w:t>
            </w:r>
          </w:p>
        </w:tc>
      </w:tr>
      <w:tr w:rsidR="009534EE">
        <w:tc>
          <w:tcPr>
            <w:tcW w:w="531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9534EE" w:rsidRDefault="009534EE">
            <w:pPr>
              <w:rPr>
                <w:lang w:eastAsia="en-US"/>
              </w:rPr>
            </w:pPr>
          </w:p>
        </w:tc>
        <w:tc>
          <w:tcPr>
            <w:tcW w:w="2441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9534EE" w:rsidRDefault="009534EE">
            <w:pPr>
              <w:rPr>
                <w:lang w:eastAsia="en-US"/>
              </w:rPr>
            </w:pPr>
          </w:p>
        </w:tc>
        <w:tc>
          <w:tcPr>
            <w:tcW w:w="17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9534EE" w:rsidRDefault="00DC4518">
            <w:r>
              <w:rPr>
                <w:lang w:eastAsia="en-US"/>
              </w:rPr>
              <w:t>Социальные сети</w:t>
            </w:r>
          </w:p>
          <w:p w:rsidR="009534EE" w:rsidRDefault="009534EE">
            <w:pPr>
              <w:rPr>
                <w:lang w:eastAsia="en-US"/>
              </w:rPr>
            </w:pPr>
          </w:p>
        </w:tc>
        <w:tc>
          <w:tcPr>
            <w:tcW w:w="1422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9534EE" w:rsidRDefault="009534EE">
            <w:pPr>
              <w:rPr>
                <w:lang w:eastAsia="en-US"/>
              </w:rPr>
            </w:pPr>
          </w:p>
        </w:tc>
        <w:tc>
          <w:tcPr>
            <w:tcW w:w="2187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9534EE" w:rsidRDefault="009534EE">
            <w:pPr>
              <w:rPr>
                <w:lang w:eastAsia="en-US"/>
              </w:rPr>
            </w:pPr>
          </w:p>
        </w:tc>
        <w:tc>
          <w:tcPr>
            <w:tcW w:w="18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9534EE" w:rsidRDefault="00DC4518">
            <w:r>
              <w:rPr>
                <w:lang w:eastAsia="en-US"/>
              </w:rPr>
              <w:t>Новости, анонсы,</w:t>
            </w:r>
          </w:p>
          <w:p w:rsidR="009534EE" w:rsidRDefault="00DC4518">
            <w:r>
              <w:rPr>
                <w:lang w:eastAsia="en-US"/>
              </w:rPr>
              <w:t>фоторепортажи</w:t>
            </w:r>
          </w:p>
        </w:tc>
      </w:tr>
      <w:tr w:rsidR="009534EE">
        <w:tc>
          <w:tcPr>
            <w:tcW w:w="531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9534EE" w:rsidRDefault="00DC4518">
            <w:r>
              <w:rPr>
                <w:lang w:eastAsia="en-US"/>
              </w:rPr>
              <w:t>6.</w:t>
            </w:r>
          </w:p>
        </w:tc>
        <w:tc>
          <w:tcPr>
            <w:tcW w:w="2441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9534EE" w:rsidRDefault="00DC4518">
            <w:r>
              <w:rPr>
                <w:lang w:eastAsia="en-US"/>
              </w:rPr>
              <w:t xml:space="preserve">Размещение баннера с информацией о наборе обучающихся в Центры </w:t>
            </w:r>
          </w:p>
        </w:tc>
        <w:tc>
          <w:tcPr>
            <w:tcW w:w="17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9534EE" w:rsidRDefault="00DC4518">
            <w:r>
              <w:rPr>
                <w:lang w:eastAsia="en-US"/>
              </w:rPr>
              <w:t>Сетевые СМИ и Интернет-ресурсы</w:t>
            </w:r>
          </w:p>
          <w:p w:rsidR="009534EE" w:rsidRDefault="009534EE">
            <w:pPr>
              <w:rPr>
                <w:lang w:eastAsia="en-US"/>
              </w:rPr>
            </w:pPr>
          </w:p>
        </w:tc>
        <w:tc>
          <w:tcPr>
            <w:tcW w:w="1422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9534EE" w:rsidRDefault="00DC4518">
            <w:r>
              <w:rPr>
                <w:lang w:eastAsia="en-US"/>
              </w:rPr>
              <w:t xml:space="preserve">Сентябрь </w:t>
            </w:r>
          </w:p>
        </w:tc>
        <w:tc>
          <w:tcPr>
            <w:tcW w:w="2187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9534EE" w:rsidRDefault="009534EE">
            <w:pPr>
              <w:rPr>
                <w:lang w:eastAsia="en-US"/>
              </w:rPr>
            </w:pPr>
          </w:p>
        </w:tc>
        <w:tc>
          <w:tcPr>
            <w:tcW w:w="18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9534EE" w:rsidRDefault="00DC4518">
            <w:r>
              <w:rPr>
                <w:lang w:eastAsia="en-US"/>
              </w:rPr>
              <w:t>Новости, анонсы</w:t>
            </w:r>
          </w:p>
        </w:tc>
      </w:tr>
      <w:tr w:rsidR="009534EE">
        <w:tc>
          <w:tcPr>
            <w:tcW w:w="531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9534EE" w:rsidRDefault="009534EE">
            <w:pPr>
              <w:rPr>
                <w:lang w:eastAsia="en-US"/>
              </w:rPr>
            </w:pPr>
          </w:p>
        </w:tc>
        <w:tc>
          <w:tcPr>
            <w:tcW w:w="2441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9534EE" w:rsidRDefault="009534EE">
            <w:pPr>
              <w:rPr>
                <w:lang w:eastAsia="en-US"/>
              </w:rPr>
            </w:pPr>
          </w:p>
        </w:tc>
        <w:tc>
          <w:tcPr>
            <w:tcW w:w="17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9534EE" w:rsidRDefault="00DC4518">
            <w:r>
              <w:rPr>
                <w:lang w:eastAsia="en-US"/>
              </w:rPr>
              <w:t>Социальные сети</w:t>
            </w:r>
          </w:p>
          <w:p w:rsidR="009534EE" w:rsidRDefault="009534EE">
            <w:pPr>
              <w:rPr>
                <w:lang w:eastAsia="en-US"/>
              </w:rPr>
            </w:pPr>
          </w:p>
        </w:tc>
        <w:tc>
          <w:tcPr>
            <w:tcW w:w="1422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9534EE" w:rsidRDefault="009534EE">
            <w:pPr>
              <w:rPr>
                <w:lang w:eastAsia="en-US"/>
              </w:rPr>
            </w:pPr>
          </w:p>
        </w:tc>
        <w:tc>
          <w:tcPr>
            <w:tcW w:w="2187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9534EE" w:rsidRDefault="009534EE">
            <w:pPr>
              <w:rPr>
                <w:lang w:eastAsia="en-US"/>
              </w:rPr>
            </w:pPr>
          </w:p>
        </w:tc>
        <w:tc>
          <w:tcPr>
            <w:tcW w:w="18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9534EE" w:rsidRDefault="00DC4518">
            <w:r>
              <w:rPr>
                <w:lang w:eastAsia="en-US"/>
              </w:rPr>
              <w:t>Новости, фоторепортажи</w:t>
            </w:r>
          </w:p>
        </w:tc>
      </w:tr>
      <w:tr w:rsidR="009534EE">
        <w:tc>
          <w:tcPr>
            <w:tcW w:w="531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9534EE" w:rsidRDefault="00DC4518">
            <w:r>
              <w:rPr>
                <w:lang w:eastAsia="en-US"/>
              </w:rPr>
              <w:t>7.</w:t>
            </w:r>
          </w:p>
        </w:tc>
        <w:tc>
          <w:tcPr>
            <w:tcW w:w="2441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9534EE" w:rsidRDefault="00DC4518">
            <w:r>
              <w:rPr>
                <w:lang w:eastAsia="en-US"/>
              </w:rPr>
              <w:t xml:space="preserve">Проведение ремонтных работ помещений Центров  в соответствии с </w:t>
            </w:r>
            <w:proofErr w:type="spellStart"/>
            <w:r>
              <w:rPr>
                <w:lang w:eastAsia="en-US"/>
              </w:rPr>
              <w:t>брендбуком</w:t>
            </w:r>
            <w:proofErr w:type="spellEnd"/>
          </w:p>
        </w:tc>
        <w:tc>
          <w:tcPr>
            <w:tcW w:w="17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9534EE" w:rsidRDefault="009534EE">
            <w:pPr>
              <w:rPr>
                <w:lang w:eastAsia="en-US"/>
              </w:rPr>
            </w:pPr>
          </w:p>
          <w:p w:rsidR="009534EE" w:rsidRDefault="00DC4518">
            <w:r>
              <w:rPr>
                <w:lang w:eastAsia="en-US"/>
              </w:rPr>
              <w:t>Печатные СМИ</w:t>
            </w:r>
          </w:p>
          <w:p w:rsidR="009534EE" w:rsidRDefault="009534EE">
            <w:pPr>
              <w:rPr>
                <w:lang w:eastAsia="en-US"/>
              </w:rPr>
            </w:pPr>
          </w:p>
        </w:tc>
        <w:tc>
          <w:tcPr>
            <w:tcW w:w="1422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9534EE" w:rsidRDefault="00DC4518">
            <w:r>
              <w:rPr>
                <w:lang w:eastAsia="en-US"/>
              </w:rPr>
              <w:t xml:space="preserve">Июнь- Август </w:t>
            </w:r>
          </w:p>
        </w:tc>
        <w:tc>
          <w:tcPr>
            <w:tcW w:w="2187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9534EE" w:rsidRDefault="00DC4518">
            <w:proofErr w:type="gramStart"/>
            <w:r>
              <w:t>МР  публикует</w:t>
            </w:r>
            <w:proofErr w:type="gramEnd"/>
            <w:r>
              <w:t xml:space="preserve"> информацию о статусе ремонтных и иных работ</w:t>
            </w:r>
          </w:p>
          <w:p w:rsidR="009534EE" w:rsidRDefault="009534EE"/>
          <w:p w:rsidR="009534EE" w:rsidRDefault="00DC4518">
            <w:proofErr w:type="gramStart"/>
            <w:r>
              <w:t>Выходит</w:t>
            </w:r>
            <w:proofErr w:type="gramEnd"/>
            <w:r>
              <w:t xml:space="preserve"> обзорный репортаж по итогам выезда на места </w:t>
            </w:r>
          </w:p>
          <w:p w:rsidR="009534EE" w:rsidRDefault="009534EE">
            <w:pPr>
              <w:rPr>
                <w:lang w:eastAsia="en-US"/>
              </w:rPr>
            </w:pPr>
          </w:p>
        </w:tc>
        <w:tc>
          <w:tcPr>
            <w:tcW w:w="18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9534EE" w:rsidRDefault="009534EE">
            <w:pPr>
              <w:rPr>
                <w:lang w:eastAsia="en-US"/>
              </w:rPr>
            </w:pPr>
          </w:p>
          <w:p w:rsidR="009534EE" w:rsidRDefault="00DC4518">
            <w:r>
              <w:rPr>
                <w:lang w:eastAsia="en-US"/>
              </w:rPr>
              <w:t>Статьи, новости</w:t>
            </w:r>
          </w:p>
        </w:tc>
      </w:tr>
      <w:tr w:rsidR="009534EE">
        <w:tc>
          <w:tcPr>
            <w:tcW w:w="531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9534EE" w:rsidRDefault="009534EE">
            <w:pPr>
              <w:rPr>
                <w:lang w:eastAsia="en-US"/>
              </w:rPr>
            </w:pPr>
          </w:p>
        </w:tc>
        <w:tc>
          <w:tcPr>
            <w:tcW w:w="2441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9534EE" w:rsidRDefault="009534EE">
            <w:pPr>
              <w:rPr>
                <w:lang w:eastAsia="en-US"/>
              </w:rPr>
            </w:pPr>
          </w:p>
        </w:tc>
        <w:tc>
          <w:tcPr>
            <w:tcW w:w="17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9534EE" w:rsidRDefault="00DC4518">
            <w:r>
              <w:rPr>
                <w:lang w:eastAsia="en-US"/>
              </w:rPr>
              <w:t>Социальные сети</w:t>
            </w:r>
          </w:p>
          <w:p w:rsidR="009534EE" w:rsidRDefault="009534EE">
            <w:pPr>
              <w:rPr>
                <w:lang w:eastAsia="en-US"/>
              </w:rPr>
            </w:pPr>
          </w:p>
        </w:tc>
        <w:tc>
          <w:tcPr>
            <w:tcW w:w="1422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9534EE" w:rsidRDefault="009534EE">
            <w:pPr>
              <w:rPr>
                <w:lang w:eastAsia="en-US"/>
              </w:rPr>
            </w:pPr>
          </w:p>
        </w:tc>
        <w:tc>
          <w:tcPr>
            <w:tcW w:w="2187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9534EE" w:rsidRDefault="009534EE">
            <w:pPr>
              <w:rPr>
                <w:lang w:eastAsia="en-US"/>
              </w:rPr>
            </w:pPr>
          </w:p>
        </w:tc>
        <w:tc>
          <w:tcPr>
            <w:tcW w:w="18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9534EE" w:rsidRDefault="00DC4518">
            <w:r>
              <w:rPr>
                <w:lang w:eastAsia="en-US"/>
              </w:rPr>
              <w:t>Новости, фоторепортажи</w:t>
            </w:r>
          </w:p>
        </w:tc>
      </w:tr>
      <w:tr w:rsidR="009534EE">
        <w:tc>
          <w:tcPr>
            <w:tcW w:w="531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9534EE" w:rsidRDefault="00DC4518">
            <w:r>
              <w:rPr>
                <w:lang w:eastAsia="en-US"/>
              </w:rPr>
              <w:t>8.</w:t>
            </w:r>
          </w:p>
        </w:tc>
        <w:tc>
          <w:tcPr>
            <w:tcW w:w="2441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9534EE" w:rsidRDefault="00DC4518">
            <w:r>
              <w:t>Окончание ремонта помещений / установка и настройка оборудования / приемка</w:t>
            </w:r>
          </w:p>
          <w:p w:rsidR="009534EE" w:rsidRDefault="009534EE">
            <w:pPr>
              <w:rPr>
                <w:lang w:eastAsia="en-US"/>
              </w:rPr>
            </w:pPr>
          </w:p>
        </w:tc>
        <w:tc>
          <w:tcPr>
            <w:tcW w:w="17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9534EE" w:rsidRDefault="009534EE">
            <w:pPr>
              <w:rPr>
                <w:lang w:eastAsia="en-US"/>
              </w:rPr>
            </w:pPr>
          </w:p>
          <w:p w:rsidR="009534EE" w:rsidRDefault="009534EE">
            <w:pPr>
              <w:rPr>
                <w:lang w:eastAsia="en-US"/>
              </w:rPr>
            </w:pPr>
          </w:p>
          <w:p w:rsidR="009534EE" w:rsidRDefault="00DC4518">
            <w:r>
              <w:rPr>
                <w:lang w:eastAsia="en-US"/>
              </w:rPr>
              <w:t>Печатные СМИ</w:t>
            </w:r>
          </w:p>
          <w:p w:rsidR="009534EE" w:rsidRDefault="009534EE">
            <w:pPr>
              <w:rPr>
                <w:lang w:eastAsia="en-US"/>
              </w:rPr>
            </w:pPr>
          </w:p>
        </w:tc>
        <w:tc>
          <w:tcPr>
            <w:tcW w:w="1422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9534EE" w:rsidRDefault="00DC4518">
            <w:r>
              <w:rPr>
                <w:lang w:eastAsia="en-US"/>
              </w:rPr>
              <w:t>Август -Сентябрь</w:t>
            </w:r>
          </w:p>
        </w:tc>
        <w:tc>
          <w:tcPr>
            <w:tcW w:w="2187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9534EE" w:rsidRDefault="00DC4518">
            <w:r>
              <w:t>Глава района проводит совещание перед началом очередного учебного года, там озвучивается степень готовности инфраструктуры, итоги набора детей, партнеры отчитываются о внедрении своего оборудования, для приглашенных СМИ делают пресс-подход, все участники дают подробные комментарии</w:t>
            </w:r>
          </w:p>
          <w:p w:rsidR="009534EE" w:rsidRDefault="009534EE">
            <w:pPr>
              <w:rPr>
                <w:lang w:eastAsia="en-US"/>
              </w:rPr>
            </w:pPr>
          </w:p>
        </w:tc>
        <w:tc>
          <w:tcPr>
            <w:tcW w:w="18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9534EE" w:rsidRDefault="009534EE">
            <w:pPr>
              <w:rPr>
                <w:lang w:eastAsia="en-US"/>
              </w:rPr>
            </w:pPr>
          </w:p>
          <w:p w:rsidR="009534EE" w:rsidRDefault="00DC4518">
            <w:r>
              <w:rPr>
                <w:lang w:eastAsia="en-US"/>
              </w:rPr>
              <w:t>Статьи, новости</w:t>
            </w:r>
          </w:p>
        </w:tc>
      </w:tr>
      <w:tr w:rsidR="009534EE">
        <w:tc>
          <w:tcPr>
            <w:tcW w:w="531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9534EE" w:rsidRDefault="009534EE">
            <w:pPr>
              <w:rPr>
                <w:lang w:eastAsia="en-US"/>
              </w:rPr>
            </w:pPr>
          </w:p>
        </w:tc>
        <w:tc>
          <w:tcPr>
            <w:tcW w:w="2441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9534EE" w:rsidRDefault="009534EE">
            <w:pPr>
              <w:rPr>
                <w:lang w:eastAsia="en-US"/>
              </w:rPr>
            </w:pPr>
          </w:p>
        </w:tc>
        <w:tc>
          <w:tcPr>
            <w:tcW w:w="17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9534EE" w:rsidRDefault="00DC4518">
            <w:r>
              <w:rPr>
                <w:lang w:eastAsia="en-US"/>
              </w:rPr>
              <w:t>Социальные сети</w:t>
            </w:r>
          </w:p>
          <w:p w:rsidR="009534EE" w:rsidRDefault="009534EE">
            <w:pPr>
              <w:rPr>
                <w:lang w:eastAsia="en-US"/>
              </w:rPr>
            </w:pPr>
          </w:p>
        </w:tc>
        <w:tc>
          <w:tcPr>
            <w:tcW w:w="1422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9534EE" w:rsidRDefault="009534EE">
            <w:pPr>
              <w:rPr>
                <w:lang w:eastAsia="en-US"/>
              </w:rPr>
            </w:pPr>
          </w:p>
        </w:tc>
        <w:tc>
          <w:tcPr>
            <w:tcW w:w="2187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9534EE" w:rsidRDefault="009534EE">
            <w:pPr>
              <w:rPr>
                <w:lang w:eastAsia="en-US"/>
              </w:rPr>
            </w:pPr>
          </w:p>
        </w:tc>
        <w:tc>
          <w:tcPr>
            <w:tcW w:w="18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9534EE" w:rsidRDefault="00DC4518">
            <w:r>
              <w:rPr>
                <w:lang w:eastAsia="en-US"/>
              </w:rPr>
              <w:t>Новости, фоторепортажи</w:t>
            </w:r>
          </w:p>
        </w:tc>
      </w:tr>
      <w:tr w:rsidR="009534EE">
        <w:tc>
          <w:tcPr>
            <w:tcW w:w="531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9534EE" w:rsidRDefault="00DC4518">
            <w:r>
              <w:rPr>
                <w:lang w:eastAsia="en-US"/>
              </w:rPr>
              <w:t>9.</w:t>
            </w:r>
          </w:p>
        </w:tc>
        <w:tc>
          <w:tcPr>
            <w:tcW w:w="2441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9534EE" w:rsidRDefault="009534EE">
            <w:pPr>
              <w:rPr>
                <w:lang w:eastAsia="en-US"/>
              </w:rPr>
            </w:pPr>
          </w:p>
          <w:p w:rsidR="009534EE" w:rsidRDefault="00DC4518">
            <w:r>
              <w:rPr>
                <w:lang w:eastAsia="en-US"/>
              </w:rPr>
              <w:lastRenderedPageBreak/>
              <w:t>Торжественное открытие Центров в  образовательных организациях МР</w:t>
            </w:r>
          </w:p>
        </w:tc>
        <w:tc>
          <w:tcPr>
            <w:tcW w:w="17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9534EE" w:rsidRDefault="009534EE">
            <w:pPr>
              <w:rPr>
                <w:lang w:eastAsia="en-US"/>
              </w:rPr>
            </w:pPr>
          </w:p>
          <w:p w:rsidR="009534EE" w:rsidRDefault="009534EE">
            <w:pPr>
              <w:rPr>
                <w:lang w:eastAsia="en-US"/>
              </w:rPr>
            </w:pPr>
          </w:p>
          <w:p w:rsidR="009534EE" w:rsidRDefault="00DC4518">
            <w:r>
              <w:rPr>
                <w:lang w:eastAsia="en-US"/>
              </w:rPr>
              <w:lastRenderedPageBreak/>
              <w:t>Печатные СМИ</w:t>
            </w:r>
          </w:p>
          <w:p w:rsidR="009534EE" w:rsidRDefault="009534EE">
            <w:pPr>
              <w:rPr>
                <w:lang w:eastAsia="en-US"/>
              </w:rPr>
            </w:pPr>
          </w:p>
        </w:tc>
        <w:tc>
          <w:tcPr>
            <w:tcW w:w="1422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9534EE" w:rsidRDefault="00DC4518">
            <w:r>
              <w:rPr>
                <w:lang w:eastAsia="en-US"/>
              </w:rPr>
              <w:lastRenderedPageBreak/>
              <w:t>Сентябрь</w:t>
            </w:r>
          </w:p>
        </w:tc>
        <w:tc>
          <w:tcPr>
            <w:tcW w:w="2187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9534EE" w:rsidRDefault="00DC4518">
            <w:r>
              <w:t xml:space="preserve"> Глава муниципального </w:t>
            </w:r>
            <w:r>
              <w:lastRenderedPageBreak/>
              <w:t xml:space="preserve">образования посещает образовательные организации, участвует в торжественных открытиях Центров  </w:t>
            </w:r>
          </w:p>
          <w:p w:rsidR="009534EE" w:rsidRDefault="00DC4518">
            <w:r>
              <w:t>Делаются фотографии и видео для дальнейшего использования в работе</w:t>
            </w:r>
          </w:p>
          <w:p w:rsidR="009534EE" w:rsidRDefault="009534EE">
            <w:pPr>
              <w:rPr>
                <w:lang w:eastAsia="en-US"/>
              </w:rPr>
            </w:pPr>
          </w:p>
        </w:tc>
        <w:tc>
          <w:tcPr>
            <w:tcW w:w="18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9534EE" w:rsidRDefault="009534EE">
            <w:pPr>
              <w:rPr>
                <w:lang w:eastAsia="en-US"/>
              </w:rPr>
            </w:pPr>
          </w:p>
          <w:p w:rsidR="009534EE" w:rsidRDefault="00DC4518">
            <w:r>
              <w:rPr>
                <w:lang w:eastAsia="en-US"/>
              </w:rPr>
              <w:lastRenderedPageBreak/>
              <w:t>Новости, интервью</w:t>
            </w:r>
          </w:p>
        </w:tc>
      </w:tr>
      <w:tr w:rsidR="009534EE">
        <w:tc>
          <w:tcPr>
            <w:tcW w:w="531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9534EE" w:rsidRDefault="009534EE">
            <w:pPr>
              <w:rPr>
                <w:lang w:eastAsia="en-US"/>
              </w:rPr>
            </w:pPr>
          </w:p>
        </w:tc>
        <w:tc>
          <w:tcPr>
            <w:tcW w:w="2441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9534EE" w:rsidRDefault="009534EE">
            <w:pPr>
              <w:rPr>
                <w:lang w:eastAsia="en-US"/>
              </w:rPr>
            </w:pPr>
          </w:p>
        </w:tc>
        <w:tc>
          <w:tcPr>
            <w:tcW w:w="17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9534EE" w:rsidRDefault="00DC4518">
            <w:r>
              <w:rPr>
                <w:lang w:eastAsia="en-US"/>
              </w:rPr>
              <w:t>Сетевые СМИ и Интернет-ресурсы</w:t>
            </w:r>
          </w:p>
          <w:p w:rsidR="009534EE" w:rsidRDefault="009534EE">
            <w:pPr>
              <w:rPr>
                <w:lang w:eastAsia="en-US"/>
              </w:rPr>
            </w:pPr>
          </w:p>
        </w:tc>
        <w:tc>
          <w:tcPr>
            <w:tcW w:w="1422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9534EE" w:rsidRDefault="009534EE">
            <w:pPr>
              <w:rPr>
                <w:lang w:eastAsia="en-US"/>
              </w:rPr>
            </w:pPr>
          </w:p>
        </w:tc>
        <w:tc>
          <w:tcPr>
            <w:tcW w:w="2187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9534EE" w:rsidRDefault="009534EE">
            <w:pPr>
              <w:rPr>
                <w:lang w:eastAsia="en-US"/>
              </w:rPr>
            </w:pPr>
          </w:p>
        </w:tc>
        <w:tc>
          <w:tcPr>
            <w:tcW w:w="18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9534EE" w:rsidRDefault="00DC4518">
            <w:r>
              <w:rPr>
                <w:lang w:eastAsia="en-US"/>
              </w:rPr>
              <w:t>Статьи, новости</w:t>
            </w:r>
          </w:p>
        </w:tc>
      </w:tr>
      <w:tr w:rsidR="009534EE">
        <w:tc>
          <w:tcPr>
            <w:tcW w:w="531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9534EE" w:rsidRDefault="009534EE">
            <w:pPr>
              <w:rPr>
                <w:lang w:eastAsia="en-US"/>
              </w:rPr>
            </w:pPr>
          </w:p>
        </w:tc>
        <w:tc>
          <w:tcPr>
            <w:tcW w:w="2441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9534EE" w:rsidRDefault="009534EE">
            <w:pPr>
              <w:rPr>
                <w:lang w:eastAsia="en-US"/>
              </w:rPr>
            </w:pPr>
          </w:p>
        </w:tc>
        <w:tc>
          <w:tcPr>
            <w:tcW w:w="17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9534EE" w:rsidRDefault="00DC4518">
            <w:r>
              <w:rPr>
                <w:lang w:eastAsia="en-US"/>
              </w:rPr>
              <w:t>Социальные сети</w:t>
            </w:r>
          </w:p>
          <w:p w:rsidR="009534EE" w:rsidRDefault="009534EE">
            <w:pPr>
              <w:rPr>
                <w:lang w:eastAsia="en-US"/>
              </w:rPr>
            </w:pPr>
          </w:p>
        </w:tc>
        <w:tc>
          <w:tcPr>
            <w:tcW w:w="1422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9534EE" w:rsidRDefault="009534EE">
            <w:pPr>
              <w:rPr>
                <w:lang w:eastAsia="en-US"/>
              </w:rPr>
            </w:pPr>
          </w:p>
        </w:tc>
        <w:tc>
          <w:tcPr>
            <w:tcW w:w="2187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9534EE" w:rsidRDefault="009534EE">
            <w:pPr>
              <w:rPr>
                <w:lang w:eastAsia="en-US"/>
              </w:rPr>
            </w:pPr>
          </w:p>
        </w:tc>
        <w:tc>
          <w:tcPr>
            <w:tcW w:w="18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9534EE" w:rsidRDefault="00DC4518">
            <w:r>
              <w:rPr>
                <w:lang w:eastAsia="en-US"/>
              </w:rPr>
              <w:t>Новости, анонсы</w:t>
            </w:r>
          </w:p>
        </w:tc>
      </w:tr>
      <w:tr w:rsidR="009534EE">
        <w:tc>
          <w:tcPr>
            <w:tcW w:w="531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9534EE" w:rsidRDefault="00DC4518">
            <w:r>
              <w:rPr>
                <w:lang w:eastAsia="en-US"/>
              </w:rPr>
              <w:t>10.</w:t>
            </w:r>
          </w:p>
        </w:tc>
        <w:tc>
          <w:tcPr>
            <w:tcW w:w="2441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9534EE" w:rsidRDefault="00DC4518">
            <w:r>
              <w:rPr>
                <w:lang w:eastAsia="en-US"/>
              </w:rPr>
              <w:t>Поддержание интереса к Центрам и общее информационное сопровождение</w:t>
            </w:r>
          </w:p>
        </w:tc>
        <w:tc>
          <w:tcPr>
            <w:tcW w:w="17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9534EE" w:rsidRDefault="00DC4518">
            <w:r>
              <w:rPr>
                <w:lang w:eastAsia="en-US"/>
              </w:rPr>
              <w:t>Телевидение и радио</w:t>
            </w:r>
          </w:p>
          <w:p w:rsidR="009534EE" w:rsidRDefault="009534EE">
            <w:pPr>
              <w:rPr>
                <w:lang w:eastAsia="en-US"/>
              </w:rPr>
            </w:pPr>
          </w:p>
        </w:tc>
        <w:tc>
          <w:tcPr>
            <w:tcW w:w="1422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9534EE" w:rsidRDefault="00DC4518">
            <w:r>
              <w:rPr>
                <w:lang w:eastAsia="en-US"/>
              </w:rPr>
              <w:t>Ноябрь-Декабрь</w:t>
            </w:r>
          </w:p>
        </w:tc>
        <w:tc>
          <w:tcPr>
            <w:tcW w:w="2187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9534EE" w:rsidRDefault="00DC4518">
            <w:r>
              <w:t>Выезд журналистов в школы района, где им показывают образовательный процесс в Центрах, отзывы родителей и педагогов, публикация статистики и возможное проведение опроса общественного мнения о проекте</w:t>
            </w:r>
          </w:p>
          <w:p w:rsidR="009534EE" w:rsidRDefault="009534EE">
            <w:pPr>
              <w:rPr>
                <w:lang w:eastAsia="en-US"/>
              </w:rPr>
            </w:pPr>
          </w:p>
        </w:tc>
        <w:tc>
          <w:tcPr>
            <w:tcW w:w="18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9534EE" w:rsidRDefault="00DC4518">
            <w:r>
              <w:rPr>
                <w:lang w:eastAsia="en-US"/>
              </w:rPr>
              <w:t>Новости</w:t>
            </w:r>
          </w:p>
        </w:tc>
      </w:tr>
      <w:tr w:rsidR="009534EE">
        <w:tc>
          <w:tcPr>
            <w:tcW w:w="531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9534EE" w:rsidRDefault="009534EE">
            <w:pPr>
              <w:rPr>
                <w:lang w:eastAsia="en-US"/>
              </w:rPr>
            </w:pPr>
          </w:p>
        </w:tc>
        <w:tc>
          <w:tcPr>
            <w:tcW w:w="2441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9534EE" w:rsidRDefault="009534EE">
            <w:pPr>
              <w:rPr>
                <w:lang w:eastAsia="en-US"/>
              </w:rPr>
            </w:pPr>
          </w:p>
        </w:tc>
        <w:tc>
          <w:tcPr>
            <w:tcW w:w="17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9534EE" w:rsidRDefault="00DC4518">
            <w:r>
              <w:rPr>
                <w:lang w:eastAsia="en-US"/>
              </w:rPr>
              <w:t>Печатные СМИ</w:t>
            </w:r>
          </w:p>
          <w:p w:rsidR="009534EE" w:rsidRDefault="009534EE">
            <w:pPr>
              <w:rPr>
                <w:lang w:eastAsia="en-US"/>
              </w:rPr>
            </w:pPr>
          </w:p>
        </w:tc>
        <w:tc>
          <w:tcPr>
            <w:tcW w:w="1422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9534EE" w:rsidRDefault="009534EE">
            <w:pPr>
              <w:rPr>
                <w:lang w:eastAsia="en-US"/>
              </w:rPr>
            </w:pPr>
          </w:p>
        </w:tc>
        <w:tc>
          <w:tcPr>
            <w:tcW w:w="2187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9534EE" w:rsidRDefault="009534EE">
            <w:pPr>
              <w:rPr>
                <w:lang w:eastAsia="en-US"/>
              </w:rPr>
            </w:pPr>
          </w:p>
        </w:tc>
        <w:tc>
          <w:tcPr>
            <w:tcW w:w="18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9534EE" w:rsidRDefault="00DC4518">
            <w:r>
              <w:rPr>
                <w:lang w:eastAsia="en-US"/>
              </w:rPr>
              <w:t>Новости, интервью</w:t>
            </w:r>
          </w:p>
        </w:tc>
      </w:tr>
      <w:tr w:rsidR="009534EE">
        <w:tc>
          <w:tcPr>
            <w:tcW w:w="531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9534EE" w:rsidRDefault="009534EE">
            <w:pPr>
              <w:rPr>
                <w:lang w:eastAsia="en-US"/>
              </w:rPr>
            </w:pPr>
          </w:p>
        </w:tc>
        <w:tc>
          <w:tcPr>
            <w:tcW w:w="2441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9534EE" w:rsidRDefault="009534EE">
            <w:pPr>
              <w:rPr>
                <w:lang w:eastAsia="en-US"/>
              </w:rPr>
            </w:pPr>
          </w:p>
        </w:tc>
        <w:tc>
          <w:tcPr>
            <w:tcW w:w="17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9534EE" w:rsidRDefault="00DC4518">
            <w:r>
              <w:rPr>
                <w:lang w:eastAsia="en-US"/>
              </w:rPr>
              <w:t>Сетевые СМИ и Интернет-ресурсы</w:t>
            </w:r>
          </w:p>
          <w:p w:rsidR="009534EE" w:rsidRDefault="009534EE">
            <w:pPr>
              <w:rPr>
                <w:lang w:eastAsia="en-US"/>
              </w:rPr>
            </w:pPr>
          </w:p>
        </w:tc>
        <w:tc>
          <w:tcPr>
            <w:tcW w:w="1422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9534EE" w:rsidRDefault="009534EE">
            <w:pPr>
              <w:rPr>
                <w:lang w:eastAsia="en-US"/>
              </w:rPr>
            </w:pPr>
          </w:p>
        </w:tc>
        <w:tc>
          <w:tcPr>
            <w:tcW w:w="2187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9534EE" w:rsidRDefault="009534EE">
            <w:pPr>
              <w:rPr>
                <w:lang w:eastAsia="en-US"/>
              </w:rPr>
            </w:pPr>
          </w:p>
        </w:tc>
        <w:tc>
          <w:tcPr>
            <w:tcW w:w="18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9534EE" w:rsidRDefault="00DC4518">
            <w:r>
              <w:rPr>
                <w:lang w:eastAsia="en-US"/>
              </w:rPr>
              <w:t>Статьи, новости</w:t>
            </w:r>
          </w:p>
        </w:tc>
      </w:tr>
      <w:tr w:rsidR="009534EE">
        <w:tc>
          <w:tcPr>
            <w:tcW w:w="531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9534EE" w:rsidRDefault="009534EE">
            <w:pPr>
              <w:rPr>
                <w:lang w:eastAsia="en-US"/>
              </w:rPr>
            </w:pPr>
          </w:p>
        </w:tc>
        <w:tc>
          <w:tcPr>
            <w:tcW w:w="2441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9534EE" w:rsidRDefault="009534EE">
            <w:pPr>
              <w:rPr>
                <w:lang w:eastAsia="en-US"/>
              </w:rPr>
            </w:pPr>
          </w:p>
        </w:tc>
        <w:tc>
          <w:tcPr>
            <w:tcW w:w="17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9534EE" w:rsidRDefault="00DC4518">
            <w:r>
              <w:rPr>
                <w:lang w:eastAsia="en-US"/>
              </w:rPr>
              <w:t>Социальные сети</w:t>
            </w:r>
          </w:p>
          <w:p w:rsidR="009534EE" w:rsidRDefault="009534EE">
            <w:pPr>
              <w:rPr>
                <w:lang w:eastAsia="en-US"/>
              </w:rPr>
            </w:pPr>
          </w:p>
        </w:tc>
        <w:tc>
          <w:tcPr>
            <w:tcW w:w="1422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9534EE" w:rsidRDefault="009534EE">
            <w:pPr>
              <w:rPr>
                <w:lang w:eastAsia="en-US"/>
              </w:rPr>
            </w:pPr>
          </w:p>
        </w:tc>
        <w:tc>
          <w:tcPr>
            <w:tcW w:w="2187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9534EE" w:rsidRDefault="009534EE">
            <w:pPr>
              <w:rPr>
                <w:lang w:eastAsia="en-US"/>
              </w:rPr>
            </w:pPr>
          </w:p>
        </w:tc>
        <w:tc>
          <w:tcPr>
            <w:tcW w:w="18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9534EE" w:rsidRDefault="00DC4518">
            <w:r>
              <w:rPr>
                <w:lang w:eastAsia="en-US"/>
              </w:rPr>
              <w:t>Новости, анонсы</w:t>
            </w:r>
          </w:p>
        </w:tc>
      </w:tr>
    </w:tbl>
    <w:p w:rsidR="009534EE" w:rsidRDefault="009534EE">
      <w:pPr>
        <w:tabs>
          <w:tab w:val="left" w:pos="0"/>
        </w:tabs>
        <w:spacing w:line="360" w:lineRule="auto"/>
        <w:jc w:val="center"/>
        <w:rPr>
          <w:rFonts w:eastAsia="Calibri"/>
          <w:b/>
          <w:sz w:val="28"/>
          <w:szCs w:val="28"/>
          <w:lang w:eastAsia="en-US"/>
        </w:rPr>
      </w:pPr>
    </w:p>
    <w:p w:rsidR="009534EE" w:rsidRDefault="009534EE">
      <w:pPr>
        <w:tabs>
          <w:tab w:val="left" w:pos="0"/>
        </w:tabs>
        <w:spacing w:line="360" w:lineRule="auto"/>
        <w:jc w:val="center"/>
        <w:rPr>
          <w:rFonts w:eastAsia="Calibri"/>
          <w:b/>
          <w:sz w:val="28"/>
          <w:szCs w:val="28"/>
          <w:lang w:eastAsia="en-US"/>
        </w:rPr>
      </w:pPr>
    </w:p>
    <w:p w:rsidR="009534EE" w:rsidRDefault="009534EE">
      <w:pPr>
        <w:tabs>
          <w:tab w:val="left" w:pos="0"/>
        </w:tabs>
        <w:spacing w:line="360" w:lineRule="auto"/>
        <w:jc w:val="center"/>
        <w:rPr>
          <w:rFonts w:eastAsia="Calibri"/>
          <w:b/>
          <w:sz w:val="28"/>
          <w:szCs w:val="28"/>
          <w:lang w:eastAsia="en-US"/>
        </w:rPr>
      </w:pPr>
    </w:p>
    <w:p w:rsidR="009534EE" w:rsidRDefault="009534EE">
      <w:pPr>
        <w:tabs>
          <w:tab w:val="left" w:pos="0"/>
        </w:tabs>
        <w:spacing w:line="360" w:lineRule="auto"/>
        <w:jc w:val="center"/>
        <w:rPr>
          <w:rFonts w:eastAsia="Calibri"/>
          <w:b/>
          <w:sz w:val="28"/>
          <w:szCs w:val="28"/>
          <w:lang w:eastAsia="en-US"/>
        </w:rPr>
      </w:pPr>
    </w:p>
    <w:p w:rsidR="009534EE" w:rsidRDefault="009534EE">
      <w:pPr>
        <w:tabs>
          <w:tab w:val="left" w:pos="0"/>
        </w:tabs>
        <w:spacing w:line="360" w:lineRule="auto"/>
        <w:jc w:val="center"/>
        <w:rPr>
          <w:rFonts w:eastAsia="Calibri"/>
          <w:b/>
          <w:sz w:val="28"/>
          <w:szCs w:val="28"/>
          <w:lang w:eastAsia="en-US"/>
        </w:rPr>
      </w:pPr>
    </w:p>
    <w:p w:rsidR="00C2356C" w:rsidRDefault="00C2356C">
      <w:pPr>
        <w:tabs>
          <w:tab w:val="left" w:pos="0"/>
        </w:tabs>
        <w:spacing w:line="360" w:lineRule="auto"/>
        <w:jc w:val="right"/>
        <w:rPr>
          <w:rFonts w:eastAsia="Calibri"/>
          <w:sz w:val="28"/>
          <w:szCs w:val="28"/>
          <w:lang w:eastAsia="en-US"/>
        </w:rPr>
      </w:pPr>
    </w:p>
    <w:p w:rsidR="00C2356C" w:rsidRDefault="00C2356C">
      <w:pPr>
        <w:tabs>
          <w:tab w:val="left" w:pos="0"/>
        </w:tabs>
        <w:spacing w:line="360" w:lineRule="auto"/>
        <w:jc w:val="right"/>
        <w:rPr>
          <w:rFonts w:eastAsia="Calibri"/>
          <w:sz w:val="28"/>
          <w:szCs w:val="28"/>
          <w:lang w:eastAsia="en-US"/>
        </w:rPr>
      </w:pPr>
    </w:p>
    <w:p w:rsidR="00C2356C" w:rsidRDefault="00C2356C">
      <w:pPr>
        <w:tabs>
          <w:tab w:val="left" w:pos="0"/>
        </w:tabs>
        <w:spacing w:line="360" w:lineRule="auto"/>
        <w:jc w:val="right"/>
        <w:rPr>
          <w:rFonts w:eastAsia="Calibri"/>
          <w:sz w:val="28"/>
          <w:szCs w:val="28"/>
          <w:lang w:eastAsia="en-US"/>
        </w:rPr>
      </w:pPr>
    </w:p>
    <w:p w:rsidR="00C2356C" w:rsidRDefault="00C2356C">
      <w:pPr>
        <w:tabs>
          <w:tab w:val="left" w:pos="0"/>
        </w:tabs>
        <w:spacing w:line="360" w:lineRule="auto"/>
        <w:jc w:val="right"/>
        <w:rPr>
          <w:rFonts w:eastAsia="Calibri"/>
          <w:sz w:val="28"/>
          <w:szCs w:val="28"/>
          <w:lang w:eastAsia="en-US"/>
        </w:rPr>
      </w:pPr>
    </w:p>
    <w:p w:rsidR="00C2356C" w:rsidRDefault="00C2356C">
      <w:pPr>
        <w:tabs>
          <w:tab w:val="left" w:pos="0"/>
        </w:tabs>
        <w:spacing w:line="360" w:lineRule="auto"/>
        <w:jc w:val="right"/>
        <w:rPr>
          <w:rFonts w:eastAsia="Calibri"/>
          <w:sz w:val="28"/>
          <w:szCs w:val="28"/>
          <w:lang w:eastAsia="en-US"/>
        </w:rPr>
      </w:pPr>
    </w:p>
    <w:p w:rsidR="00C2356C" w:rsidRDefault="00C2356C">
      <w:pPr>
        <w:tabs>
          <w:tab w:val="left" w:pos="0"/>
        </w:tabs>
        <w:spacing w:line="360" w:lineRule="auto"/>
        <w:jc w:val="right"/>
        <w:rPr>
          <w:rFonts w:eastAsia="Calibri"/>
          <w:sz w:val="28"/>
          <w:szCs w:val="28"/>
          <w:lang w:eastAsia="en-US"/>
        </w:rPr>
      </w:pPr>
    </w:p>
    <w:p w:rsidR="00C2356C" w:rsidRDefault="00C2356C">
      <w:pPr>
        <w:tabs>
          <w:tab w:val="left" w:pos="0"/>
        </w:tabs>
        <w:spacing w:line="360" w:lineRule="auto"/>
        <w:jc w:val="right"/>
        <w:rPr>
          <w:rFonts w:eastAsia="Calibri"/>
          <w:sz w:val="28"/>
          <w:szCs w:val="28"/>
          <w:lang w:eastAsia="en-US"/>
        </w:rPr>
      </w:pPr>
    </w:p>
    <w:p w:rsidR="00C2356C" w:rsidRDefault="00C2356C">
      <w:pPr>
        <w:tabs>
          <w:tab w:val="left" w:pos="0"/>
        </w:tabs>
        <w:spacing w:line="360" w:lineRule="auto"/>
        <w:jc w:val="right"/>
        <w:rPr>
          <w:rFonts w:eastAsia="Calibri"/>
          <w:sz w:val="28"/>
          <w:szCs w:val="28"/>
          <w:lang w:eastAsia="en-US"/>
        </w:rPr>
      </w:pPr>
    </w:p>
    <w:p w:rsidR="008B2B94" w:rsidRDefault="008B2B94">
      <w:pPr>
        <w:tabs>
          <w:tab w:val="left" w:pos="0"/>
        </w:tabs>
        <w:spacing w:line="360" w:lineRule="auto"/>
        <w:jc w:val="right"/>
        <w:rPr>
          <w:rFonts w:eastAsia="Calibri"/>
          <w:sz w:val="28"/>
          <w:szCs w:val="28"/>
          <w:lang w:eastAsia="en-US"/>
        </w:rPr>
      </w:pPr>
    </w:p>
    <w:p w:rsidR="008B2B94" w:rsidRDefault="008B2B94">
      <w:pPr>
        <w:tabs>
          <w:tab w:val="left" w:pos="0"/>
        </w:tabs>
        <w:spacing w:line="360" w:lineRule="auto"/>
        <w:jc w:val="right"/>
        <w:rPr>
          <w:rFonts w:eastAsia="Calibri"/>
          <w:sz w:val="28"/>
          <w:szCs w:val="28"/>
          <w:lang w:eastAsia="en-US"/>
        </w:rPr>
      </w:pPr>
    </w:p>
    <w:p w:rsidR="008B2B94" w:rsidRDefault="008B2B94">
      <w:pPr>
        <w:tabs>
          <w:tab w:val="left" w:pos="0"/>
        </w:tabs>
        <w:spacing w:line="360" w:lineRule="auto"/>
        <w:jc w:val="right"/>
        <w:rPr>
          <w:rFonts w:eastAsia="Calibri"/>
          <w:sz w:val="28"/>
          <w:szCs w:val="28"/>
          <w:lang w:eastAsia="en-US"/>
        </w:rPr>
      </w:pPr>
    </w:p>
    <w:p w:rsidR="009534EE" w:rsidRDefault="00DC4518">
      <w:pPr>
        <w:tabs>
          <w:tab w:val="left" w:pos="0"/>
        </w:tabs>
        <w:spacing w:line="360" w:lineRule="auto"/>
        <w:jc w:val="right"/>
      </w:pPr>
      <w:bookmarkStart w:id="2" w:name="_GoBack"/>
      <w:bookmarkEnd w:id="2"/>
      <w:r>
        <w:rPr>
          <w:rFonts w:eastAsia="Calibri"/>
          <w:sz w:val="28"/>
          <w:szCs w:val="28"/>
          <w:lang w:eastAsia="en-US"/>
        </w:rPr>
        <w:t xml:space="preserve">Приложение №3 к приказу </w:t>
      </w:r>
    </w:p>
    <w:p w:rsidR="009534EE" w:rsidRDefault="00DC4518">
      <w:pPr>
        <w:tabs>
          <w:tab w:val="left" w:pos="0"/>
        </w:tabs>
        <w:spacing w:line="360" w:lineRule="auto"/>
        <w:jc w:val="right"/>
      </w:pPr>
      <w:r>
        <w:rPr>
          <w:rFonts w:eastAsia="Calibri"/>
          <w:sz w:val="28"/>
          <w:szCs w:val="28"/>
          <w:lang w:eastAsia="en-US"/>
        </w:rPr>
        <w:t xml:space="preserve"> № от     апреля 2019 г.</w:t>
      </w:r>
    </w:p>
    <w:p w:rsidR="009534EE" w:rsidRDefault="00DC4518">
      <w:pPr>
        <w:tabs>
          <w:tab w:val="left" w:pos="0"/>
        </w:tabs>
        <w:spacing w:line="360" w:lineRule="auto"/>
        <w:jc w:val="center"/>
      </w:pPr>
      <w:r>
        <w:rPr>
          <w:rFonts w:eastAsia="Calibri"/>
          <w:b/>
          <w:sz w:val="28"/>
          <w:szCs w:val="28"/>
          <w:lang w:eastAsia="en-US"/>
        </w:rPr>
        <w:t>Базовый перечень показателей результативности</w:t>
      </w:r>
      <w:r>
        <w:rPr>
          <w:b/>
          <w:sz w:val="28"/>
          <w:szCs w:val="28"/>
        </w:rPr>
        <w:t xml:space="preserve"> Центра муниципального района </w:t>
      </w:r>
      <w:proofErr w:type="spellStart"/>
      <w:proofErr w:type="gramStart"/>
      <w:r>
        <w:rPr>
          <w:b/>
          <w:sz w:val="28"/>
          <w:szCs w:val="28"/>
        </w:rPr>
        <w:t>Зианчуринский</w:t>
      </w:r>
      <w:proofErr w:type="spellEnd"/>
      <w:r>
        <w:rPr>
          <w:b/>
          <w:sz w:val="28"/>
          <w:szCs w:val="28"/>
        </w:rPr>
        <w:t xml:space="preserve">  район</w:t>
      </w:r>
      <w:proofErr w:type="gramEnd"/>
    </w:p>
    <w:tbl>
      <w:tblPr>
        <w:tblW w:w="10539" w:type="dxa"/>
        <w:tblInd w:w="-564" w:type="dxa"/>
        <w:tblBorders>
          <w:top w:val="single" w:sz="4" w:space="0" w:color="00000A"/>
          <w:left w:val="single" w:sz="4" w:space="0" w:color="00000A"/>
        </w:tblBorders>
        <w:tblCellMar>
          <w:left w:w="5" w:type="dxa"/>
          <w:right w:w="10" w:type="dxa"/>
        </w:tblCellMar>
        <w:tblLook w:val="04A0" w:firstRow="1" w:lastRow="0" w:firstColumn="1" w:lastColumn="0" w:noHBand="0" w:noVBand="1"/>
      </w:tblPr>
      <w:tblGrid>
        <w:gridCol w:w="889"/>
        <w:gridCol w:w="3775"/>
        <w:gridCol w:w="1457"/>
        <w:gridCol w:w="728"/>
        <w:gridCol w:w="757"/>
        <w:gridCol w:w="656"/>
        <w:gridCol w:w="987"/>
        <w:gridCol w:w="628"/>
        <w:gridCol w:w="662"/>
      </w:tblGrid>
      <w:tr w:rsidR="009534EE">
        <w:trPr>
          <w:trHeight w:hRule="exact" w:val="1094"/>
        </w:trPr>
        <w:tc>
          <w:tcPr>
            <w:tcW w:w="912" w:type="dxa"/>
            <w:vMerge w:val="restart"/>
            <w:tcBorders>
              <w:top w:val="single" w:sz="4" w:space="0" w:color="00000A"/>
              <w:left w:val="single" w:sz="4" w:space="0" w:color="00000A"/>
            </w:tcBorders>
            <w:shd w:val="clear" w:color="auto" w:fill="FFFFFF"/>
            <w:vAlign w:val="center"/>
          </w:tcPr>
          <w:p w:rsidR="009534EE" w:rsidRDefault="00DC4518">
            <w:pPr>
              <w:pStyle w:val="24"/>
              <w:shd w:val="clear" w:color="auto" w:fill="auto"/>
              <w:spacing w:before="0" w:line="240" w:lineRule="auto"/>
              <w:jc w:val="center"/>
            </w:pPr>
            <w:r>
              <w:rPr>
                <w:b w:val="0"/>
                <w:bCs w:val="0"/>
                <w:sz w:val="24"/>
                <w:szCs w:val="24"/>
              </w:rPr>
              <w:t>№</w:t>
            </w:r>
          </w:p>
          <w:p w:rsidR="009534EE" w:rsidRDefault="00DC4518">
            <w:pPr>
              <w:pStyle w:val="24"/>
              <w:shd w:val="clear" w:color="auto" w:fill="auto"/>
              <w:spacing w:before="0" w:line="240" w:lineRule="auto"/>
              <w:jc w:val="center"/>
            </w:pPr>
            <w:r>
              <w:rPr>
                <w:rStyle w:val="212pt"/>
              </w:rPr>
              <w:t>п/п</w:t>
            </w:r>
          </w:p>
        </w:tc>
        <w:tc>
          <w:tcPr>
            <w:tcW w:w="3846" w:type="dxa"/>
            <w:vMerge w:val="restart"/>
            <w:tcBorders>
              <w:top w:val="single" w:sz="4" w:space="0" w:color="00000A"/>
              <w:left w:val="single" w:sz="4" w:space="0" w:color="00000A"/>
            </w:tcBorders>
            <w:shd w:val="clear" w:color="auto" w:fill="FFFFFF"/>
            <w:vAlign w:val="center"/>
          </w:tcPr>
          <w:p w:rsidR="009534EE" w:rsidRDefault="00DC4518">
            <w:pPr>
              <w:pStyle w:val="24"/>
              <w:shd w:val="clear" w:color="auto" w:fill="auto"/>
              <w:spacing w:before="0" w:line="240" w:lineRule="auto"/>
              <w:jc w:val="center"/>
            </w:pPr>
            <w:r>
              <w:rPr>
                <w:rStyle w:val="212pt"/>
              </w:rPr>
              <w:t>Наименование индикатора</w:t>
            </w:r>
          </w:p>
          <w:p w:rsidR="009534EE" w:rsidRDefault="00DC4518">
            <w:pPr>
              <w:pStyle w:val="24"/>
              <w:shd w:val="clear" w:color="auto" w:fill="auto"/>
              <w:spacing w:before="0" w:line="240" w:lineRule="auto"/>
              <w:jc w:val="center"/>
            </w:pPr>
            <w:r>
              <w:rPr>
                <w:rStyle w:val="212pt"/>
              </w:rPr>
              <w:t>/показателя</w:t>
            </w:r>
          </w:p>
        </w:tc>
        <w:tc>
          <w:tcPr>
            <w:tcW w:w="1319" w:type="dxa"/>
            <w:vMerge w:val="restart"/>
            <w:tcBorders>
              <w:top w:val="single" w:sz="4" w:space="0" w:color="00000A"/>
              <w:left w:val="single" w:sz="4" w:space="0" w:color="00000A"/>
            </w:tcBorders>
            <w:shd w:val="clear" w:color="auto" w:fill="FFFFFF"/>
            <w:vAlign w:val="center"/>
          </w:tcPr>
          <w:p w:rsidR="009534EE" w:rsidRDefault="00DC4518">
            <w:pPr>
              <w:pStyle w:val="24"/>
              <w:shd w:val="clear" w:color="auto" w:fill="auto"/>
              <w:spacing w:before="0" w:line="240" w:lineRule="auto"/>
              <w:jc w:val="center"/>
            </w:pPr>
            <w:r>
              <w:rPr>
                <w:rStyle w:val="212pt"/>
              </w:rPr>
              <w:t xml:space="preserve">Минимальное значение, начиная </w:t>
            </w:r>
          </w:p>
          <w:p w:rsidR="009534EE" w:rsidRDefault="00DC4518">
            <w:pPr>
              <w:pStyle w:val="24"/>
              <w:shd w:val="clear" w:color="auto" w:fill="auto"/>
              <w:spacing w:before="0" w:line="240" w:lineRule="auto"/>
              <w:jc w:val="center"/>
            </w:pPr>
            <w:r>
              <w:rPr>
                <w:rStyle w:val="212pt"/>
              </w:rPr>
              <w:t>с 2019 года</w:t>
            </w:r>
          </w:p>
        </w:tc>
        <w:tc>
          <w:tcPr>
            <w:tcW w:w="4461" w:type="dxa"/>
            <w:gridSpan w:val="6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9534EE" w:rsidRDefault="009534EE">
            <w:pPr>
              <w:pStyle w:val="24"/>
              <w:shd w:val="clear" w:color="auto" w:fill="auto"/>
              <w:spacing w:before="0" w:line="240" w:lineRule="auto"/>
              <w:jc w:val="center"/>
              <w:rPr>
                <w:b w:val="0"/>
                <w:bCs w:val="0"/>
                <w:sz w:val="24"/>
                <w:szCs w:val="24"/>
              </w:rPr>
            </w:pPr>
          </w:p>
          <w:p w:rsidR="009534EE" w:rsidRDefault="00DC4518">
            <w:pPr>
              <w:pStyle w:val="24"/>
              <w:shd w:val="clear" w:color="auto" w:fill="auto"/>
              <w:spacing w:before="0" w:line="240" w:lineRule="auto"/>
              <w:jc w:val="center"/>
            </w:pPr>
            <w:r>
              <w:rPr>
                <w:rStyle w:val="212pt"/>
              </w:rPr>
              <w:t xml:space="preserve">Значение МР </w:t>
            </w:r>
            <w:proofErr w:type="spellStart"/>
            <w:r>
              <w:rPr>
                <w:rStyle w:val="212pt"/>
              </w:rPr>
              <w:t>Зианчуринский</w:t>
            </w:r>
            <w:proofErr w:type="spellEnd"/>
            <w:r>
              <w:rPr>
                <w:rStyle w:val="212pt"/>
              </w:rPr>
              <w:t xml:space="preserve"> район</w:t>
            </w:r>
          </w:p>
        </w:tc>
      </w:tr>
      <w:tr w:rsidR="009534EE">
        <w:trPr>
          <w:trHeight w:hRule="exact" w:val="538"/>
        </w:trPr>
        <w:tc>
          <w:tcPr>
            <w:tcW w:w="912" w:type="dxa"/>
            <w:vMerge/>
            <w:tcBorders>
              <w:top w:val="single" w:sz="4" w:space="0" w:color="00000A"/>
              <w:left w:val="single" w:sz="4" w:space="0" w:color="00000A"/>
            </w:tcBorders>
            <w:shd w:val="clear" w:color="auto" w:fill="auto"/>
            <w:vAlign w:val="center"/>
          </w:tcPr>
          <w:p w:rsidR="009534EE" w:rsidRDefault="009534EE">
            <w:pPr>
              <w:rPr>
                <w:sz w:val="28"/>
                <w:szCs w:val="28"/>
              </w:rPr>
            </w:pPr>
          </w:p>
        </w:tc>
        <w:tc>
          <w:tcPr>
            <w:tcW w:w="3846" w:type="dxa"/>
            <w:vMerge/>
            <w:tcBorders>
              <w:top w:val="single" w:sz="4" w:space="0" w:color="00000A"/>
              <w:left w:val="single" w:sz="4" w:space="0" w:color="00000A"/>
            </w:tcBorders>
            <w:shd w:val="clear" w:color="auto" w:fill="auto"/>
            <w:vAlign w:val="center"/>
          </w:tcPr>
          <w:p w:rsidR="009534EE" w:rsidRDefault="009534EE">
            <w:pPr>
              <w:rPr>
                <w:sz w:val="28"/>
                <w:szCs w:val="28"/>
              </w:rPr>
            </w:pPr>
          </w:p>
        </w:tc>
        <w:tc>
          <w:tcPr>
            <w:tcW w:w="1319" w:type="dxa"/>
            <w:vMerge/>
            <w:tcBorders>
              <w:top w:val="single" w:sz="4" w:space="0" w:color="00000A"/>
              <w:left w:val="single" w:sz="4" w:space="0" w:color="00000A"/>
            </w:tcBorders>
            <w:shd w:val="clear" w:color="auto" w:fill="auto"/>
            <w:vAlign w:val="center"/>
          </w:tcPr>
          <w:p w:rsidR="009534EE" w:rsidRDefault="009534EE">
            <w:pPr>
              <w:rPr>
                <w:sz w:val="28"/>
                <w:szCs w:val="28"/>
              </w:rPr>
            </w:pPr>
          </w:p>
        </w:tc>
        <w:tc>
          <w:tcPr>
            <w:tcW w:w="735" w:type="dxa"/>
            <w:tcBorders>
              <w:top w:val="single" w:sz="4" w:space="0" w:color="00000A"/>
              <w:left w:val="single" w:sz="4" w:space="0" w:color="00000A"/>
            </w:tcBorders>
            <w:shd w:val="clear" w:color="auto" w:fill="FFFFFF"/>
            <w:vAlign w:val="center"/>
          </w:tcPr>
          <w:p w:rsidR="009534EE" w:rsidRDefault="00DC4518">
            <w:pPr>
              <w:pStyle w:val="24"/>
              <w:shd w:val="clear" w:color="auto" w:fill="auto"/>
              <w:spacing w:before="0" w:line="240" w:lineRule="auto"/>
              <w:jc w:val="center"/>
            </w:pPr>
            <w:r>
              <w:rPr>
                <w:rStyle w:val="212pt"/>
                <w:sz w:val="28"/>
                <w:szCs w:val="28"/>
              </w:rPr>
              <w:t>2019</w:t>
            </w:r>
          </w:p>
        </w:tc>
        <w:tc>
          <w:tcPr>
            <w:tcW w:w="765" w:type="dxa"/>
            <w:tcBorders>
              <w:top w:val="single" w:sz="4" w:space="0" w:color="00000A"/>
              <w:left w:val="single" w:sz="4" w:space="0" w:color="00000A"/>
            </w:tcBorders>
            <w:shd w:val="clear" w:color="auto" w:fill="FFFFFF"/>
            <w:vAlign w:val="center"/>
          </w:tcPr>
          <w:p w:rsidR="009534EE" w:rsidRDefault="00DC4518">
            <w:pPr>
              <w:pStyle w:val="24"/>
              <w:shd w:val="clear" w:color="auto" w:fill="auto"/>
              <w:spacing w:before="0" w:line="240" w:lineRule="auto"/>
              <w:jc w:val="center"/>
            </w:pPr>
            <w:r>
              <w:rPr>
                <w:rStyle w:val="212pt"/>
                <w:sz w:val="28"/>
                <w:szCs w:val="28"/>
              </w:rPr>
              <w:t>2020</w:t>
            </w:r>
          </w:p>
        </w:tc>
        <w:tc>
          <w:tcPr>
            <w:tcW w:w="660" w:type="dxa"/>
            <w:tcBorders>
              <w:top w:val="single" w:sz="4" w:space="0" w:color="00000A"/>
              <w:left w:val="single" w:sz="4" w:space="0" w:color="00000A"/>
            </w:tcBorders>
            <w:shd w:val="clear" w:color="auto" w:fill="FFFFFF"/>
            <w:vAlign w:val="center"/>
          </w:tcPr>
          <w:p w:rsidR="009534EE" w:rsidRDefault="00DC4518">
            <w:pPr>
              <w:pStyle w:val="24"/>
              <w:shd w:val="clear" w:color="auto" w:fill="auto"/>
              <w:spacing w:before="0" w:line="240" w:lineRule="auto"/>
              <w:jc w:val="center"/>
            </w:pPr>
            <w:r>
              <w:rPr>
                <w:rStyle w:val="212pt"/>
                <w:sz w:val="28"/>
                <w:szCs w:val="28"/>
              </w:rPr>
              <w:t>2021</w:t>
            </w:r>
          </w:p>
        </w:tc>
        <w:tc>
          <w:tcPr>
            <w:tcW w:w="1005" w:type="dxa"/>
            <w:tcBorders>
              <w:top w:val="single" w:sz="4" w:space="0" w:color="00000A"/>
              <w:left w:val="single" w:sz="4" w:space="0" w:color="00000A"/>
            </w:tcBorders>
            <w:shd w:val="clear" w:color="auto" w:fill="FFFFFF"/>
            <w:vAlign w:val="center"/>
          </w:tcPr>
          <w:p w:rsidR="009534EE" w:rsidRDefault="00DC4518">
            <w:pPr>
              <w:pStyle w:val="24"/>
              <w:shd w:val="clear" w:color="auto" w:fill="auto"/>
              <w:spacing w:before="0" w:line="240" w:lineRule="auto"/>
              <w:jc w:val="center"/>
            </w:pPr>
            <w:r>
              <w:rPr>
                <w:b w:val="0"/>
                <w:bCs w:val="0"/>
              </w:rPr>
              <w:t>2022</w:t>
            </w:r>
          </w:p>
        </w:tc>
        <w:tc>
          <w:tcPr>
            <w:tcW w:w="630" w:type="dxa"/>
            <w:tcBorders>
              <w:top w:val="single" w:sz="4" w:space="0" w:color="00000A"/>
              <w:left w:val="single" w:sz="4" w:space="0" w:color="00000A"/>
            </w:tcBorders>
            <w:shd w:val="clear" w:color="auto" w:fill="FFFFFF"/>
            <w:vAlign w:val="center"/>
          </w:tcPr>
          <w:p w:rsidR="009534EE" w:rsidRDefault="00DC4518">
            <w:pPr>
              <w:pStyle w:val="24"/>
              <w:shd w:val="clear" w:color="auto" w:fill="auto"/>
              <w:spacing w:before="0" w:line="240" w:lineRule="auto"/>
              <w:jc w:val="center"/>
            </w:pPr>
            <w:r>
              <w:rPr>
                <w:b w:val="0"/>
                <w:bCs w:val="0"/>
              </w:rPr>
              <w:t>2023</w:t>
            </w:r>
          </w:p>
        </w:tc>
        <w:tc>
          <w:tcPr>
            <w:tcW w:w="666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9534EE" w:rsidRDefault="00DC4518">
            <w:pPr>
              <w:pStyle w:val="24"/>
              <w:shd w:val="clear" w:color="auto" w:fill="auto"/>
              <w:spacing w:before="0" w:line="240" w:lineRule="auto"/>
              <w:jc w:val="center"/>
            </w:pPr>
            <w:r>
              <w:rPr>
                <w:rStyle w:val="212pt"/>
                <w:sz w:val="28"/>
                <w:szCs w:val="28"/>
              </w:rPr>
              <w:t>2024</w:t>
            </w:r>
          </w:p>
        </w:tc>
      </w:tr>
      <w:tr w:rsidR="009534EE">
        <w:trPr>
          <w:trHeight w:hRule="exact" w:val="1018"/>
        </w:trPr>
        <w:tc>
          <w:tcPr>
            <w:tcW w:w="9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:rsidR="009534EE" w:rsidRDefault="009534EE">
            <w:pPr>
              <w:pStyle w:val="24"/>
              <w:numPr>
                <w:ilvl w:val="0"/>
                <w:numId w:val="3"/>
              </w:numPr>
              <w:shd w:val="clear" w:color="auto" w:fill="auto"/>
              <w:spacing w:before="0" w:line="240" w:lineRule="auto"/>
              <w:ind w:left="360"/>
            </w:pPr>
          </w:p>
        </w:tc>
        <w:tc>
          <w:tcPr>
            <w:tcW w:w="3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:rsidR="009534EE" w:rsidRDefault="00DC4518">
            <w:pPr>
              <w:pStyle w:val="24"/>
              <w:shd w:val="clear" w:color="auto" w:fill="auto"/>
              <w:spacing w:before="0" w:line="240" w:lineRule="auto"/>
            </w:pPr>
            <w:r>
              <w:rPr>
                <w:b w:val="0"/>
                <w:bCs w:val="0"/>
                <w:sz w:val="24"/>
                <w:szCs w:val="24"/>
              </w:rPr>
              <w:t>Численность детей, обучающихся по предметной области «Технология» на базе Центра (человек)</w:t>
            </w:r>
          </w:p>
        </w:tc>
        <w:tc>
          <w:tcPr>
            <w:tcW w:w="13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:rsidR="009534EE" w:rsidRDefault="00DC4518">
            <w:pPr>
              <w:pStyle w:val="24"/>
              <w:shd w:val="clear" w:color="auto" w:fill="auto"/>
              <w:spacing w:before="0" w:line="240" w:lineRule="auto"/>
              <w:jc w:val="center"/>
            </w:pPr>
            <w:r>
              <w:rPr>
                <w:b w:val="0"/>
                <w:bCs w:val="0"/>
                <w:lang w:val="en-US"/>
              </w:rPr>
              <w:t>∑X</w:t>
            </w:r>
            <w:r>
              <w:rPr>
                <w:b w:val="0"/>
                <w:bCs w:val="0"/>
                <w:vertAlign w:val="subscript"/>
                <w:lang w:val="en-US"/>
              </w:rPr>
              <w:t>i</w:t>
            </w:r>
            <w:r>
              <w:rPr>
                <w:rStyle w:val="a8"/>
                <w:b w:val="0"/>
                <w:bCs w:val="0"/>
                <w:vertAlign w:val="subscript"/>
                <w:lang w:val="en-US"/>
              </w:rPr>
              <w:footnoteReference w:id="1"/>
            </w:r>
          </w:p>
        </w:tc>
        <w:tc>
          <w:tcPr>
            <w:tcW w:w="7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:rsidR="009534EE" w:rsidRDefault="00DC4518">
            <w:pPr>
              <w:jc w:val="center"/>
            </w:pPr>
            <w:r>
              <w:rPr>
                <w:sz w:val="28"/>
                <w:szCs w:val="28"/>
              </w:rPr>
              <w:t>1214</w:t>
            </w:r>
          </w:p>
        </w:tc>
        <w:tc>
          <w:tcPr>
            <w:tcW w:w="7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:rsidR="009534EE" w:rsidRDefault="00DC4518">
            <w:pPr>
              <w:jc w:val="center"/>
            </w:pPr>
            <w:r>
              <w:rPr>
                <w:sz w:val="28"/>
                <w:szCs w:val="28"/>
              </w:rPr>
              <w:t>1699</w:t>
            </w:r>
          </w:p>
        </w:tc>
        <w:tc>
          <w:tcPr>
            <w:tcW w:w="6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:rsidR="009534EE" w:rsidRDefault="00DC4518">
            <w:pPr>
              <w:jc w:val="center"/>
            </w:pPr>
            <w:r>
              <w:rPr>
                <w:sz w:val="28"/>
                <w:szCs w:val="28"/>
              </w:rPr>
              <w:t>2294</w:t>
            </w:r>
          </w:p>
        </w:tc>
        <w:tc>
          <w:tcPr>
            <w:tcW w:w="10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:rsidR="009534EE" w:rsidRDefault="00DC4518">
            <w:pPr>
              <w:jc w:val="center"/>
            </w:pPr>
            <w:r>
              <w:rPr>
                <w:sz w:val="28"/>
                <w:szCs w:val="28"/>
              </w:rPr>
              <w:t>2610</w:t>
            </w:r>
          </w:p>
        </w:tc>
        <w:tc>
          <w:tcPr>
            <w:tcW w:w="6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:rsidR="009534EE" w:rsidRDefault="00DC4518">
            <w:pPr>
              <w:jc w:val="center"/>
            </w:pPr>
            <w:r>
              <w:rPr>
                <w:sz w:val="28"/>
                <w:szCs w:val="28"/>
              </w:rPr>
              <w:t>3001</w:t>
            </w:r>
          </w:p>
        </w:tc>
        <w:tc>
          <w:tcPr>
            <w:tcW w:w="6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9534EE" w:rsidRDefault="00DC4518">
            <w:pPr>
              <w:jc w:val="center"/>
            </w:pPr>
            <w:r>
              <w:rPr>
                <w:sz w:val="28"/>
                <w:szCs w:val="28"/>
              </w:rPr>
              <w:t>3375</w:t>
            </w:r>
          </w:p>
        </w:tc>
      </w:tr>
      <w:tr w:rsidR="009534EE">
        <w:trPr>
          <w:trHeight w:hRule="exact" w:val="1388"/>
        </w:trPr>
        <w:tc>
          <w:tcPr>
            <w:tcW w:w="9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:rsidR="009534EE" w:rsidRDefault="009534EE">
            <w:pPr>
              <w:pStyle w:val="24"/>
              <w:numPr>
                <w:ilvl w:val="0"/>
                <w:numId w:val="3"/>
              </w:numPr>
              <w:shd w:val="clear" w:color="auto" w:fill="auto"/>
              <w:spacing w:before="0" w:line="240" w:lineRule="auto"/>
              <w:ind w:left="360"/>
            </w:pPr>
          </w:p>
        </w:tc>
        <w:tc>
          <w:tcPr>
            <w:tcW w:w="3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:rsidR="009534EE" w:rsidRDefault="00DC4518">
            <w:pPr>
              <w:pStyle w:val="24"/>
              <w:shd w:val="clear" w:color="auto" w:fill="auto"/>
              <w:spacing w:before="0" w:line="240" w:lineRule="auto"/>
            </w:pPr>
            <w:r>
              <w:rPr>
                <w:b w:val="0"/>
                <w:bCs w:val="0"/>
                <w:sz w:val="24"/>
                <w:szCs w:val="24"/>
              </w:rPr>
              <w:t>Численность детей, обучающихся по предметной области «Физическая культура и основы безопасности жизнедеятельности» на базе Центров (человек)</w:t>
            </w:r>
          </w:p>
        </w:tc>
        <w:tc>
          <w:tcPr>
            <w:tcW w:w="13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:rsidR="009534EE" w:rsidRDefault="00DC4518">
            <w:pPr>
              <w:pStyle w:val="24"/>
              <w:shd w:val="clear" w:color="auto" w:fill="auto"/>
              <w:spacing w:before="0" w:line="240" w:lineRule="auto"/>
              <w:jc w:val="center"/>
            </w:pPr>
            <w:r>
              <w:rPr>
                <w:b w:val="0"/>
                <w:bCs w:val="0"/>
                <w:lang w:val="en-US"/>
              </w:rPr>
              <w:t>∑Y</w:t>
            </w:r>
            <w:r>
              <w:rPr>
                <w:b w:val="0"/>
                <w:bCs w:val="0"/>
                <w:vertAlign w:val="subscript"/>
                <w:lang w:val="en-US"/>
              </w:rPr>
              <w:t>i</w:t>
            </w:r>
            <w:r>
              <w:rPr>
                <w:rStyle w:val="a8"/>
                <w:b w:val="0"/>
                <w:bCs w:val="0"/>
                <w:vertAlign w:val="subscript"/>
                <w:lang w:val="en-US"/>
              </w:rPr>
              <w:footnoteReference w:id="2"/>
            </w:r>
          </w:p>
        </w:tc>
        <w:tc>
          <w:tcPr>
            <w:tcW w:w="7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:rsidR="009534EE" w:rsidRDefault="00DC4518">
            <w:pPr>
              <w:jc w:val="center"/>
            </w:pPr>
            <w:r>
              <w:rPr>
                <w:sz w:val="28"/>
                <w:szCs w:val="28"/>
              </w:rPr>
              <w:t>1214</w:t>
            </w:r>
          </w:p>
        </w:tc>
        <w:tc>
          <w:tcPr>
            <w:tcW w:w="7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:rsidR="009534EE" w:rsidRDefault="00DC4518">
            <w:pPr>
              <w:jc w:val="center"/>
            </w:pPr>
            <w:r>
              <w:rPr>
                <w:sz w:val="28"/>
                <w:szCs w:val="28"/>
              </w:rPr>
              <w:t>1699</w:t>
            </w:r>
          </w:p>
        </w:tc>
        <w:tc>
          <w:tcPr>
            <w:tcW w:w="6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:rsidR="009534EE" w:rsidRDefault="00DC4518">
            <w:pPr>
              <w:jc w:val="center"/>
            </w:pPr>
            <w:r>
              <w:rPr>
                <w:sz w:val="28"/>
                <w:szCs w:val="28"/>
              </w:rPr>
              <w:t>2294</w:t>
            </w:r>
          </w:p>
        </w:tc>
        <w:tc>
          <w:tcPr>
            <w:tcW w:w="10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:rsidR="009534EE" w:rsidRDefault="00DC4518">
            <w:pPr>
              <w:jc w:val="center"/>
            </w:pPr>
            <w:r>
              <w:rPr>
                <w:sz w:val="28"/>
                <w:szCs w:val="28"/>
              </w:rPr>
              <w:t>2610</w:t>
            </w:r>
          </w:p>
        </w:tc>
        <w:tc>
          <w:tcPr>
            <w:tcW w:w="6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:rsidR="009534EE" w:rsidRDefault="00DC4518">
            <w:pPr>
              <w:jc w:val="center"/>
            </w:pPr>
            <w:r>
              <w:rPr>
                <w:sz w:val="28"/>
                <w:szCs w:val="28"/>
              </w:rPr>
              <w:t>3001</w:t>
            </w:r>
          </w:p>
        </w:tc>
        <w:tc>
          <w:tcPr>
            <w:tcW w:w="6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9534EE" w:rsidRDefault="00DC4518">
            <w:pPr>
              <w:jc w:val="center"/>
            </w:pPr>
            <w:r>
              <w:rPr>
                <w:sz w:val="28"/>
                <w:szCs w:val="28"/>
              </w:rPr>
              <w:t>3375</w:t>
            </w:r>
          </w:p>
        </w:tc>
      </w:tr>
      <w:tr w:rsidR="009534EE">
        <w:trPr>
          <w:trHeight w:hRule="exact" w:val="1000"/>
        </w:trPr>
        <w:tc>
          <w:tcPr>
            <w:tcW w:w="9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:rsidR="009534EE" w:rsidRDefault="009534EE">
            <w:pPr>
              <w:pStyle w:val="24"/>
              <w:numPr>
                <w:ilvl w:val="0"/>
                <w:numId w:val="3"/>
              </w:numPr>
              <w:shd w:val="clear" w:color="auto" w:fill="auto"/>
              <w:spacing w:before="0" w:line="240" w:lineRule="auto"/>
              <w:ind w:left="360"/>
            </w:pPr>
          </w:p>
        </w:tc>
        <w:tc>
          <w:tcPr>
            <w:tcW w:w="3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:rsidR="009534EE" w:rsidRDefault="00DC4518">
            <w:pPr>
              <w:pStyle w:val="24"/>
              <w:shd w:val="clear" w:color="auto" w:fill="auto"/>
              <w:spacing w:before="0" w:line="240" w:lineRule="auto"/>
            </w:pPr>
            <w:r>
              <w:rPr>
                <w:b w:val="0"/>
                <w:bCs w:val="0"/>
                <w:sz w:val="24"/>
                <w:szCs w:val="24"/>
              </w:rPr>
              <w:t xml:space="preserve">Численность детей, обучающихся по предметной области </w:t>
            </w:r>
            <w:r>
              <w:rPr>
                <w:rFonts w:eastAsia="Calibri"/>
                <w:b w:val="0"/>
                <w:bCs w:val="0"/>
                <w:sz w:val="24"/>
                <w:szCs w:val="24"/>
                <w:lang w:eastAsia="en-US"/>
              </w:rPr>
              <w:t>«Математика и информатика»</w:t>
            </w:r>
            <w:r>
              <w:rPr>
                <w:b w:val="0"/>
                <w:bCs w:val="0"/>
                <w:sz w:val="24"/>
                <w:szCs w:val="24"/>
              </w:rPr>
              <w:t xml:space="preserve"> на базе Центров (человек)</w:t>
            </w:r>
          </w:p>
        </w:tc>
        <w:tc>
          <w:tcPr>
            <w:tcW w:w="13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:rsidR="009534EE" w:rsidRDefault="00DC4518">
            <w:pPr>
              <w:pStyle w:val="24"/>
              <w:shd w:val="clear" w:color="auto" w:fill="auto"/>
              <w:spacing w:before="0" w:line="240" w:lineRule="auto"/>
              <w:jc w:val="center"/>
            </w:pPr>
            <w:r>
              <w:rPr>
                <w:b w:val="0"/>
                <w:bCs w:val="0"/>
                <w:lang w:val="en-US"/>
              </w:rPr>
              <w:t>∑</w:t>
            </w:r>
            <w:proofErr w:type="spellStart"/>
            <w:r>
              <w:rPr>
                <w:b w:val="0"/>
                <w:bCs w:val="0"/>
                <w:lang w:val="en-US"/>
              </w:rPr>
              <w:t>Z</w:t>
            </w:r>
            <w:r>
              <w:rPr>
                <w:b w:val="0"/>
                <w:bCs w:val="0"/>
                <w:vertAlign w:val="subscript"/>
                <w:lang w:val="en-US"/>
              </w:rPr>
              <w:t>i</w:t>
            </w:r>
            <w:proofErr w:type="spellEnd"/>
            <w:r>
              <w:rPr>
                <w:rStyle w:val="a8"/>
                <w:b w:val="0"/>
                <w:bCs w:val="0"/>
                <w:vertAlign w:val="subscript"/>
                <w:lang w:val="en-US"/>
              </w:rPr>
              <w:footnoteReference w:id="3"/>
            </w:r>
          </w:p>
        </w:tc>
        <w:tc>
          <w:tcPr>
            <w:tcW w:w="7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:rsidR="009534EE" w:rsidRDefault="00DC4518">
            <w:pPr>
              <w:jc w:val="center"/>
            </w:pPr>
            <w:r>
              <w:rPr>
                <w:sz w:val="28"/>
                <w:szCs w:val="28"/>
              </w:rPr>
              <w:t>1214</w:t>
            </w:r>
          </w:p>
        </w:tc>
        <w:tc>
          <w:tcPr>
            <w:tcW w:w="7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:rsidR="009534EE" w:rsidRDefault="00DC4518">
            <w:pPr>
              <w:jc w:val="center"/>
            </w:pPr>
            <w:r>
              <w:rPr>
                <w:sz w:val="28"/>
                <w:szCs w:val="28"/>
              </w:rPr>
              <w:t>1699</w:t>
            </w:r>
          </w:p>
        </w:tc>
        <w:tc>
          <w:tcPr>
            <w:tcW w:w="6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:rsidR="009534EE" w:rsidRDefault="00DC4518">
            <w:pPr>
              <w:jc w:val="center"/>
            </w:pPr>
            <w:r>
              <w:rPr>
                <w:sz w:val="28"/>
                <w:szCs w:val="28"/>
              </w:rPr>
              <w:t>2294</w:t>
            </w:r>
          </w:p>
        </w:tc>
        <w:tc>
          <w:tcPr>
            <w:tcW w:w="10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:rsidR="009534EE" w:rsidRDefault="00DC4518">
            <w:pPr>
              <w:jc w:val="center"/>
            </w:pPr>
            <w:r>
              <w:rPr>
                <w:sz w:val="28"/>
                <w:szCs w:val="28"/>
              </w:rPr>
              <w:t>2610</w:t>
            </w:r>
          </w:p>
        </w:tc>
        <w:tc>
          <w:tcPr>
            <w:tcW w:w="6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:rsidR="009534EE" w:rsidRDefault="00DC4518">
            <w:pPr>
              <w:jc w:val="center"/>
            </w:pPr>
            <w:r>
              <w:rPr>
                <w:sz w:val="28"/>
                <w:szCs w:val="28"/>
              </w:rPr>
              <w:t>3001</w:t>
            </w:r>
          </w:p>
        </w:tc>
        <w:tc>
          <w:tcPr>
            <w:tcW w:w="6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9534EE" w:rsidRDefault="00DC4518">
            <w:pPr>
              <w:jc w:val="center"/>
            </w:pPr>
            <w:r>
              <w:rPr>
                <w:sz w:val="28"/>
                <w:szCs w:val="28"/>
              </w:rPr>
              <w:t>3375</w:t>
            </w:r>
          </w:p>
        </w:tc>
      </w:tr>
      <w:tr w:rsidR="009534EE">
        <w:trPr>
          <w:trHeight w:hRule="exact" w:val="977"/>
        </w:trPr>
        <w:tc>
          <w:tcPr>
            <w:tcW w:w="9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:rsidR="009534EE" w:rsidRDefault="009534EE">
            <w:pPr>
              <w:pStyle w:val="24"/>
              <w:numPr>
                <w:ilvl w:val="0"/>
                <w:numId w:val="3"/>
              </w:numPr>
              <w:shd w:val="clear" w:color="auto" w:fill="auto"/>
              <w:spacing w:before="0" w:line="240" w:lineRule="auto"/>
              <w:ind w:left="360"/>
            </w:pPr>
          </w:p>
        </w:tc>
        <w:tc>
          <w:tcPr>
            <w:tcW w:w="3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:rsidR="009534EE" w:rsidRDefault="00DC4518">
            <w:pPr>
              <w:pStyle w:val="24"/>
              <w:shd w:val="clear" w:color="auto" w:fill="auto"/>
              <w:spacing w:before="0" w:line="240" w:lineRule="auto"/>
            </w:pPr>
            <w:r>
              <w:rPr>
                <w:b w:val="0"/>
                <w:bCs w:val="0"/>
                <w:sz w:val="24"/>
                <w:szCs w:val="24"/>
              </w:rPr>
              <w:t>Численность детей, охваченных дополнительными общеразвивающими программами на базе Центра</w:t>
            </w:r>
          </w:p>
        </w:tc>
        <w:tc>
          <w:tcPr>
            <w:tcW w:w="13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:rsidR="009534EE" w:rsidRDefault="00DC4518">
            <w:pPr>
              <w:pStyle w:val="24"/>
              <w:shd w:val="clear" w:color="auto" w:fill="auto"/>
              <w:spacing w:before="0" w:line="240" w:lineRule="auto"/>
              <w:jc w:val="center"/>
            </w:pPr>
            <w:r>
              <w:rPr>
                <w:b w:val="0"/>
                <w:bCs w:val="0"/>
              </w:rPr>
              <w:t>0,7*</w:t>
            </w:r>
            <w:r>
              <w:rPr>
                <w:b w:val="0"/>
                <w:bCs w:val="0"/>
                <w:lang w:val="en-US"/>
              </w:rPr>
              <w:t xml:space="preserve"> P</w:t>
            </w:r>
            <w:r>
              <w:rPr>
                <w:b w:val="0"/>
                <w:bCs w:val="0"/>
                <w:vertAlign w:val="subscript"/>
                <w:lang w:val="en-US"/>
              </w:rPr>
              <w:t>i</w:t>
            </w:r>
            <w:r>
              <w:rPr>
                <w:rStyle w:val="a8"/>
                <w:b w:val="0"/>
                <w:bCs w:val="0"/>
                <w:vertAlign w:val="subscript"/>
                <w:lang w:val="en-US"/>
              </w:rPr>
              <w:footnoteReference w:id="4"/>
            </w:r>
          </w:p>
        </w:tc>
        <w:tc>
          <w:tcPr>
            <w:tcW w:w="7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:rsidR="009534EE" w:rsidRDefault="00DC451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798</w:t>
            </w:r>
          </w:p>
        </w:tc>
        <w:tc>
          <w:tcPr>
            <w:tcW w:w="7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:rsidR="009534EE" w:rsidRDefault="00DC451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1137</w:t>
            </w:r>
          </w:p>
        </w:tc>
        <w:tc>
          <w:tcPr>
            <w:tcW w:w="6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:rsidR="009534EE" w:rsidRDefault="00DC451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1553</w:t>
            </w:r>
          </w:p>
        </w:tc>
        <w:tc>
          <w:tcPr>
            <w:tcW w:w="10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:rsidR="009534EE" w:rsidRDefault="00DC451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1880</w:t>
            </w:r>
          </w:p>
        </w:tc>
        <w:tc>
          <w:tcPr>
            <w:tcW w:w="6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:rsidR="009534EE" w:rsidRDefault="00DC451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2156</w:t>
            </w:r>
          </w:p>
        </w:tc>
        <w:tc>
          <w:tcPr>
            <w:tcW w:w="6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9534EE" w:rsidRDefault="00DC451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2418</w:t>
            </w:r>
          </w:p>
        </w:tc>
      </w:tr>
      <w:tr w:rsidR="009534EE">
        <w:trPr>
          <w:trHeight w:hRule="exact" w:val="977"/>
        </w:trPr>
        <w:tc>
          <w:tcPr>
            <w:tcW w:w="9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:rsidR="009534EE" w:rsidRDefault="009534EE">
            <w:pPr>
              <w:pStyle w:val="24"/>
              <w:numPr>
                <w:ilvl w:val="0"/>
                <w:numId w:val="3"/>
              </w:numPr>
              <w:shd w:val="clear" w:color="auto" w:fill="auto"/>
              <w:spacing w:before="0" w:line="240" w:lineRule="auto"/>
              <w:ind w:left="360"/>
            </w:pPr>
          </w:p>
        </w:tc>
        <w:tc>
          <w:tcPr>
            <w:tcW w:w="3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:rsidR="009534EE" w:rsidRDefault="00DC4518">
            <w:pPr>
              <w:pStyle w:val="24"/>
              <w:shd w:val="clear" w:color="auto" w:fill="auto"/>
              <w:spacing w:before="0" w:line="240" w:lineRule="auto"/>
            </w:pPr>
            <w:r>
              <w:rPr>
                <w:b w:val="0"/>
                <w:bCs w:val="0"/>
                <w:sz w:val="24"/>
                <w:szCs w:val="24"/>
              </w:rPr>
              <w:t>Численность детей, занимающихся шахматами на постоянной основе, на базе Центров (человек)</w:t>
            </w:r>
          </w:p>
        </w:tc>
        <w:tc>
          <w:tcPr>
            <w:tcW w:w="13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:rsidR="009534EE" w:rsidRDefault="00DC4518">
            <w:pPr>
              <w:pStyle w:val="24"/>
              <w:shd w:val="clear" w:color="auto" w:fill="auto"/>
              <w:spacing w:before="0" w:line="240" w:lineRule="auto"/>
              <w:jc w:val="center"/>
            </w:pPr>
            <w:r>
              <w:rPr>
                <w:b w:val="0"/>
                <w:bCs w:val="0"/>
              </w:rPr>
              <w:t>20*</w:t>
            </w:r>
            <w:r>
              <w:rPr>
                <w:b w:val="0"/>
                <w:bCs w:val="0"/>
                <w:lang w:val="en-US"/>
              </w:rPr>
              <w:t>I</w:t>
            </w:r>
            <w:r>
              <w:rPr>
                <w:rStyle w:val="a8"/>
                <w:b w:val="0"/>
                <w:bCs w:val="0"/>
                <w:lang w:val="en-US"/>
              </w:rPr>
              <w:footnoteReference w:id="5"/>
            </w:r>
          </w:p>
        </w:tc>
        <w:tc>
          <w:tcPr>
            <w:tcW w:w="7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:rsidR="009534EE" w:rsidRDefault="00DC4518">
            <w:pPr>
              <w:jc w:val="center"/>
            </w:pPr>
            <w:r>
              <w:rPr>
                <w:sz w:val="28"/>
                <w:szCs w:val="28"/>
              </w:rPr>
              <w:t>640</w:t>
            </w:r>
          </w:p>
        </w:tc>
        <w:tc>
          <w:tcPr>
            <w:tcW w:w="7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:rsidR="009534EE" w:rsidRDefault="00DC4518">
            <w:pPr>
              <w:jc w:val="center"/>
            </w:pPr>
            <w:r>
              <w:rPr>
                <w:sz w:val="28"/>
                <w:szCs w:val="28"/>
              </w:rPr>
              <w:t>883</w:t>
            </w:r>
          </w:p>
        </w:tc>
        <w:tc>
          <w:tcPr>
            <w:tcW w:w="6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:rsidR="009534EE" w:rsidRDefault="00DC4518">
            <w:pPr>
              <w:jc w:val="center"/>
            </w:pPr>
            <w:r>
              <w:rPr>
                <w:sz w:val="28"/>
                <w:szCs w:val="28"/>
              </w:rPr>
              <w:t>1126</w:t>
            </w:r>
          </w:p>
        </w:tc>
        <w:tc>
          <w:tcPr>
            <w:tcW w:w="10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:rsidR="009534EE" w:rsidRDefault="00DC4518">
            <w:pPr>
              <w:jc w:val="center"/>
            </w:pPr>
            <w:r>
              <w:rPr>
                <w:sz w:val="28"/>
                <w:szCs w:val="28"/>
              </w:rPr>
              <w:t>1369</w:t>
            </w:r>
          </w:p>
        </w:tc>
        <w:tc>
          <w:tcPr>
            <w:tcW w:w="6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:rsidR="009534EE" w:rsidRDefault="00DC451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1612</w:t>
            </w:r>
          </w:p>
        </w:tc>
        <w:tc>
          <w:tcPr>
            <w:tcW w:w="6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9534EE" w:rsidRDefault="00DC451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2636</w:t>
            </w:r>
          </w:p>
        </w:tc>
      </w:tr>
      <w:tr w:rsidR="009534EE">
        <w:trPr>
          <w:trHeight w:hRule="exact" w:val="1287"/>
        </w:trPr>
        <w:tc>
          <w:tcPr>
            <w:tcW w:w="9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:rsidR="009534EE" w:rsidRDefault="009534EE">
            <w:pPr>
              <w:pStyle w:val="24"/>
              <w:numPr>
                <w:ilvl w:val="0"/>
                <w:numId w:val="3"/>
              </w:numPr>
              <w:shd w:val="clear" w:color="auto" w:fill="auto"/>
              <w:spacing w:before="0" w:line="240" w:lineRule="auto"/>
              <w:ind w:left="360"/>
            </w:pPr>
          </w:p>
        </w:tc>
        <w:tc>
          <w:tcPr>
            <w:tcW w:w="3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:rsidR="009534EE" w:rsidRDefault="00DC4518">
            <w:pPr>
              <w:pStyle w:val="24"/>
              <w:shd w:val="clear" w:color="auto" w:fill="auto"/>
              <w:spacing w:before="0" w:line="240" w:lineRule="auto"/>
            </w:pPr>
            <w:r>
              <w:rPr>
                <w:b w:val="0"/>
                <w:bCs w:val="0"/>
                <w:sz w:val="24"/>
                <w:szCs w:val="24"/>
              </w:rPr>
              <w:t>Численность человек, ежемесячно использующих инфраструктуру Центров  для дистанционного образования (человек)</w:t>
            </w:r>
          </w:p>
        </w:tc>
        <w:tc>
          <w:tcPr>
            <w:tcW w:w="13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:rsidR="009534EE" w:rsidRDefault="00DC4518">
            <w:pPr>
              <w:pStyle w:val="24"/>
              <w:shd w:val="clear" w:color="auto" w:fill="auto"/>
              <w:spacing w:before="0" w:line="240" w:lineRule="auto"/>
              <w:jc w:val="center"/>
            </w:pPr>
            <w:r>
              <w:rPr>
                <w:b w:val="0"/>
                <w:bCs w:val="0"/>
              </w:rPr>
              <w:t>100*</w:t>
            </w:r>
            <w:r>
              <w:rPr>
                <w:b w:val="0"/>
                <w:bCs w:val="0"/>
                <w:lang w:val="en-US"/>
              </w:rPr>
              <w:t>I</w:t>
            </w:r>
          </w:p>
        </w:tc>
        <w:tc>
          <w:tcPr>
            <w:tcW w:w="7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:rsidR="009534EE" w:rsidRDefault="00DC4518">
            <w:pPr>
              <w:jc w:val="center"/>
            </w:pPr>
            <w:r>
              <w:rPr>
                <w:sz w:val="28"/>
                <w:szCs w:val="28"/>
              </w:rPr>
              <w:t>200</w:t>
            </w:r>
          </w:p>
        </w:tc>
        <w:tc>
          <w:tcPr>
            <w:tcW w:w="7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:rsidR="009534EE" w:rsidRDefault="00DC4518">
            <w:pPr>
              <w:jc w:val="center"/>
            </w:pPr>
            <w:r>
              <w:rPr>
                <w:sz w:val="28"/>
                <w:szCs w:val="28"/>
              </w:rPr>
              <w:t>500</w:t>
            </w:r>
          </w:p>
        </w:tc>
        <w:tc>
          <w:tcPr>
            <w:tcW w:w="6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:rsidR="009534EE" w:rsidRDefault="00DC4518">
            <w:pPr>
              <w:jc w:val="center"/>
            </w:pPr>
            <w:r>
              <w:rPr>
                <w:sz w:val="28"/>
                <w:szCs w:val="28"/>
              </w:rPr>
              <w:t>800</w:t>
            </w:r>
          </w:p>
        </w:tc>
        <w:tc>
          <w:tcPr>
            <w:tcW w:w="10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:rsidR="009534EE" w:rsidRDefault="00DC4518">
            <w:pPr>
              <w:jc w:val="center"/>
            </w:pPr>
            <w:r>
              <w:rPr>
                <w:sz w:val="28"/>
                <w:szCs w:val="28"/>
              </w:rPr>
              <w:t>1100</w:t>
            </w:r>
          </w:p>
        </w:tc>
        <w:tc>
          <w:tcPr>
            <w:tcW w:w="6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:rsidR="009534EE" w:rsidRDefault="00DC4518">
            <w:pPr>
              <w:jc w:val="center"/>
            </w:pPr>
            <w:r>
              <w:rPr>
                <w:sz w:val="28"/>
                <w:szCs w:val="28"/>
              </w:rPr>
              <w:t>1400</w:t>
            </w:r>
          </w:p>
        </w:tc>
        <w:tc>
          <w:tcPr>
            <w:tcW w:w="6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9534EE" w:rsidRDefault="00DC4518">
            <w:pPr>
              <w:jc w:val="center"/>
            </w:pPr>
            <w:r>
              <w:rPr>
                <w:sz w:val="28"/>
                <w:szCs w:val="28"/>
              </w:rPr>
              <w:t>1800</w:t>
            </w:r>
          </w:p>
        </w:tc>
      </w:tr>
      <w:tr w:rsidR="009534EE">
        <w:trPr>
          <w:trHeight w:hRule="exact" w:val="995"/>
        </w:trPr>
        <w:tc>
          <w:tcPr>
            <w:tcW w:w="9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:rsidR="009534EE" w:rsidRDefault="009534EE">
            <w:pPr>
              <w:pStyle w:val="24"/>
              <w:numPr>
                <w:ilvl w:val="0"/>
                <w:numId w:val="3"/>
              </w:numPr>
              <w:shd w:val="clear" w:color="auto" w:fill="auto"/>
              <w:spacing w:before="0" w:line="240" w:lineRule="auto"/>
              <w:ind w:left="360"/>
            </w:pPr>
          </w:p>
        </w:tc>
        <w:tc>
          <w:tcPr>
            <w:tcW w:w="3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:rsidR="009534EE" w:rsidRDefault="00DC4518">
            <w:pPr>
              <w:pStyle w:val="24"/>
              <w:shd w:val="clear" w:color="auto" w:fill="auto"/>
              <w:spacing w:before="0" w:line="240" w:lineRule="auto"/>
            </w:pPr>
            <w:r>
              <w:rPr>
                <w:b w:val="0"/>
                <w:bCs w:val="0"/>
                <w:sz w:val="24"/>
                <w:szCs w:val="24"/>
              </w:rPr>
              <w:t xml:space="preserve">Численность человек, ежемесячно вовлеченных в программу социально-культурных компетенций </w:t>
            </w:r>
          </w:p>
          <w:p w:rsidR="009534EE" w:rsidRDefault="00DC4518">
            <w:pPr>
              <w:pStyle w:val="24"/>
              <w:shd w:val="clear" w:color="auto" w:fill="auto"/>
              <w:spacing w:before="0" w:line="240" w:lineRule="auto"/>
            </w:pPr>
            <w:r>
              <w:rPr>
                <w:b w:val="0"/>
                <w:bCs w:val="0"/>
                <w:sz w:val="24"/>
                <w:szCs w:val="24"/>
              </w:rPr>
              <w:t>(человек)</w:t>
            </w:r>
          </w:p>
        </w:tc>
        <w:tc>
          <w:tcPr>
            <w:tcW w:w="13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:rsidR="009534EE" w:rsidRDefault="00DC4518">
            <w:pPr>
              <w:pStyle w:val="24"/>
              <w:shd w:val="clear" w:color="auto" w:fill="auto"/>
              <w:spacing w:before="0" w:line="240" w:lineRule="auto"/>
              <w:jc w:val="center"/>
            </w:pPr>
            <w:r>
              <w:rPr>
                <w:b w:val="0"/>
                <w:bCs w:val="0"/>
              </w:rPr>
              <w:t>100*</w:t>
            </w:r>
            <w:r>
              <w:rPr>
                <w:b w:val="0"/>
                <w:bCs w:val="0"/>
                <w:lang w:val="en-US"/>
              </w:rPr>
              <w:t>I</w:t>
            </w:r>
          </w:p>
        </w:tc>
        <w:tc>
          <w:tcPr>
            <w:tcW w:w="7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:rsidR="009534EE" w:rsidRDefault="00DC4518">
            <w:pPr>
              <w:jc w:val="center"/>
            </w:pPr>
            <w:r>
              <w:rPr>
                <w:sz w:val="28"/>
                <w:szCs w:val="28"/>
              </w:rPr>
              <w:t>200</w:t>
            </w:r>
          </w:p>
        </w:tc>
        <w:tc>
          <w:tcPr>
            <w:tcW w:w="7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:rsidR="009534EE" w:rsidRDefault="00DC4518">
            <w:pPr>
              <w:jc w:val="center"/>
            </w:pPr>
            <w:r>
              <w:rPr>
                <w:sz w:val="28"/>
                <w:szCs w:val="28"/>
              </w:rPr>
              <w:t>500</w:t>
            </w:r>
          </w:p>
        </w:tc>
        <w:tc>
          <w:tcPr>
            <w:tcW w:w="6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:rsidR="009534EE" w:rsidRDefault="00DC4518">
            <w:pPr>
              <w:jc w:val="center"/>
            </w:pPr>
            <w:r>
              <w:rPr>
                <w:sz w:val="28"/>
                <w:szCs w:val="28"/>
              </w:rPr>
              <w:t>800</w:t>
            </w:r>
          </w:p>
        </w:tc>
        <w:tc>
          <w:tcPr>
            <w:tcW w:w="10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:rsidR="009534EE" w:rsidRDefault="00DC4518">
            <w:pPr>
              <w:jc w:val="center"/>
            </w:pPr>
            <w:r>
              <w:rPr>
                <w:sz w:val="28"/>
                <w:szCs w:val="28"/>
              </w:rPr>
              <w:t>1100</w:t>
            </w:r>
          </w:p>
        </w:tc>
        <w:tc>
          <w:tcPr>
            <w:tcW w:w="6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:rsidR="009534EE" w:rsidRDefault="00DC4518">
            <w:pPr>
              <w:jc w:val="center"/>
            </w:pPr>
            <w:r>
              <w:rPr>
                <w:sz w:val="28"/>
                <w:szCs w:val="28"/>
              </w:rPr>
              <w:t>1400</w:t>
            </w:r>
          </w:p>
        </w:tc>
        <w:tc>
          <w:tcPr>
            <w:tcW w:w="6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9534EE" w:rsidRDefault="00DC4518">
            <w:pPr>
              <w:jc w:val="center"/>
            </w:pPr>
            <w:r>
              <w:rPr>
                <w:sz w:val="28"/>
                <w:szCs w:val="28"/>
              </w:rPr>
              <w:t>1800</w:t>
            </w:r>
          </w:p>
        </w:tc>
      </w:tr>
      <w:tr w:rsidR="009534EE">
        <w:trPr>
          <w:trHeight w:hRule="exact" w:val="1106"/>
        </w:trPr>
        <w:tc>
          <w:tcPr>
            <w:tcW w:w="9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:rsidR="009534EE" w:rsidRDefault="009534EE">
            <w:pPr>
              <w:pStyle w:val="24"/>
              <w:numPr>
                <w:ilvl w:val="0"/>
                <w:numId w:val="3"/>
              </w:numPr>
              <w:shd w:val="clear" w:color="auto" w:fill="auto"/>
              <w:spacing w:before="0" w:line="240" w:lineRule="auto"/>
              <w:ind w:left="360"/>
            </w:pPr>
          </w:p>
        </w:tc>
        <w:tc>
          <w:tcPr>
            <w:tcW w:w="3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:rsidR="009534EE" w:rsidRDefault="00DC4518">
            <w:pPr>
              <w:pStyle w:val="24"/>
              <w:shd w:val="clear" w:color="auto" w:fill="auto"/>
              <w:spacing w:before="0" w:line="240" w:lineRule="auto"/>
            </w:pPr>
            <w:r>
              <w:rPr>
                <w:b w:val="0"/>
                <w:bCs w:val="0"/>
                <w:sz w:val="24"/>
                <w:szCs w:val="24"/>
              </w:rPr>
              <w:t>Количество проведенных на площадке Центра социокультурных мероприятий</w:t>
            </w:r>
          </w:p>
        </w:tc>
        <w:tc>
          <w:tcPr>
            <w:tcW w:w="13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:rsidR="009534EE" w:rsidRDefault="00DC4518">
            <w:pPr>
              <w:pStyle w:val="24"/>
              <w:shd w:val="clear" w:color="auto" w:fill="auto"/>
              <w:spacing w:before="0" w:line="240" w:lineRule="auto"/>
              <w:jc w:val="center"/>
            </w:pPr>
            <w:r>
              <w:rPr>
                <w:b w:val="0"/>
                <w:bCs w:val="0"/>
              </w:rPr>
              <w:t>5*</w:t>
            </w:r>
            <w:r>
              <w:rPr>
                <w:b w:val="0"/>
                <w:bCs w:val="0"/>
                <w:lang w:val="en-US"/>
              </w:rPr>
              <w:t>I</w:t>
            </w:r>
          </w:p>
        </w:tc>
        <w:tc>
          <w:tcPr>
            <w:tcW w:w="7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:rsidR="009534EE" w:rsidRDefault="00DC4518">
            <w:pPr>
              <w:jc w:val="center"/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7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:rsidR="009534EE" w:rsidRDefault="00DC4518">
            <w:pPr>
              <w:jc w:val="center"/>
            </w:pPr>
            <w:r>
              <w:rPr>
                <w:sz w:val="28"/>
                <w:szCs w:val="28"/>
              </w:rPr>
              <w:t>25</w:t>
            </w:r>
          </w:p>
        </w:tc>
        <w:tc>
          <w:tcPr>
            <w:tcW w:w="6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:rsidR="009534EE" w:rsidRDefault="00DC4518">
            <w:pPr>
              <w:jc w:val="center"/>
            </w:pPr>
            <w:r>
              <w:rPr>
                <w:sz w:val="28"/>
                <w:szCs w:val="28"/>
              </w:rPr>
              <w:t>40</w:t>
            </w:r>
          </w:p>
        </w:tc>
        <w:tc>
          <w:tcPr>
            <w:tcW w:w="10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:rsidR="009534EE" w:rsidRDefault="00DC4518">
            <w:pPr>
              <w:jc w:val="center"/>
            </w:pPr>
            <w:r>
              <w:rPr>
                <w:sz w:val="28"/>
                <w:szCs w:val="28"/>
              </w:rPr>
              <w:t>55</w:t>
            </w:r>
          </w:p>
        </w:tc>
        <w:tc>
          <w:tcPr>
            <w:tcW w:w="6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:rsidR="009534EE" w:rsidRDefault="00DC4518">
            <w:pPr>
              <w:jc w:val="center"/>
            </w:pPr>
            <w:r>
              <w:rPr>
                <w:sz w:val="28"/>
                <w:szCs w:val="28"/>
              </w:rPr>
              <w:t>70</w:t>
            </w:r>
          </w:p>
        </w:tc>
        <w:tc>
          <w:tcPr>
            <w:tcW w:w="6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9534EE" w:rsidRDefault="00DC4518">
            <w:pPr>
              <w:jc w:val="center"/>
            </w:pPr>
            <w:r>
              <w:rPr>
                <w:sz w:val="28"/>
                <w:szCs w:val="28"/>
              </w:rPr>
              <w:t>98</w:t>
            </w:r>
          </w:p>
        </w:tc>
      </w:tr>
      <w:tr w:rsidR="009534EE">
        <w:trPr>
          <w:trHeight w:hRule="exact" w:val="1020"/>
        </w:trPr>
        <w:tc>
          <w:tcPr>
            <w:tcW w:w="9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:rsidR="009534EE" w:rsidRDefault="009534EE">
            <w:pPr>
              <w:pStyle w:val="24"/>
              <w:numPr>
                <w:ilvl w:val="0"/>
                <w:numId w:val="3"/>
              </w:numPr>
              <w:shd w:val="clear" w:color="auto" w:fill="auto"/>
              <w:spacing w:before="0" w:line="240" w:lineRule="auto"/>
              <w:ind w:left="360"/>
            </w:pPr>
          </w:p>
        </w:tc>
        <w:tc>
          <w:tcPr>
            <w:tcW w:w="3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:rsidR="009534EE" w:rsidRDefault="00DC4518">
            <w:pPr>
              <w:pStyle w:val="24"/>
              <w:shd w:val="clear" w:color="auto" w:fill="auto"/>
              <w:spacing w:before="0" w:line="240" w:lineRule="auto"/>
            </w:pPr>
            <w:r>
              <w:rPr>
                <w:b w:val="0"/>
                <w:bCs w:val="0"/>
              </w:rPr>
              <w:t>Повышение квалификации педагогов по предмету «Технология», ежегодно (процентов)</w:t>
            </w:r>
          </w:p>
        </w:tc>
        <w:tc>
          <w:tcPr>
            <w:tcW w:w="13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:rsidR="009534EE" w:rsidRDefault="00DC4518">
            <w:pPr>
              <w:pStyle w:val="24"/>
              <w:shd w:val="clear" w:color="auto" w:fill="auto"/>
              <w:spacing w:before="0" w:line="240" w:lineRule="auto"/>
              <w:jc w:val="center"/>
            </w:pPr>
            <w:r>
              <w:rPr>
                <w:b w:val="0"/>
                <w:bCs w:val="0"/>
              </w:rPr>
              <w:t>100</w:t>
            </w:r>
          </w:p>
        </w:tc>
        <w:tc>
          <w:tcPr>
            <w:tcW w:w="7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:rsidR="009534EE" w:rsidRDefault="00DC4518">
            <w:pPr>
              <w:jc w:val="center"/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7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:rsidR="009534EE" w:rsidRDefault="00DC4518">
            <w:pPr>
              <w:jc w:val="center"/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6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:rsidR="009534EE" w:rsidRDefault="00DC4518">
            <w:pPr>
              <w:jc w:val="center"/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10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:rsidR="009534EE" w:rsidRDefault="00DC4518">
            <w:pPr>
              <w:jc w:val="center"/>
            </w:pPr>
            <w:r>
              <w:rPr>
                <w:sz w:val="28"/>
                <w:szCs w:val="28"/>
              </w:rPr>
              <w:t>22</w:t>
            </w:r>
          </w:p>
        </w:tc>
        <w:tc>
          <w:tcPr>
            <w:tcW w:w="6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:rsidR="009534EE" w:rsidRDefault="00DC4518">
            <w:pPr>
              <w:jc w:val="center"/>
            </w:pPr>
            <w:r>
              <w:rPr>
                <w:sz w:val="28"/>
                <w:szCs w:val="28"/>
              </w:rPr>
              <w:t>28</w:t>
            </w:r>
          </w:p>
        </w:tc>
        <w:tc>
          <w:tcPr>
            <w:tcW w:w="6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9534EE" w:rsidRDefault="00DC4518">
            <w:pPr>
              <w:jc w:val="center"/>
            </w:pPr>
            <w:r>
              <w:rPr>
                <w:sz w:val="28"/>
                <w:szCs w:val="28"/>
              </w:rPr>
              <w:t>36</w:t>
            </w:r>
          </w:p>
        </w:tc>
      </w:tr>
      <w:tr w:rsidR="009534EE">
        <w:trPr>
          <w:trHeight w:hRule="exact" w:val="1394"/>
        </w:trPr>
        <w:tc>
          <w:tcPr>
            <w:tcW w:w="9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:rsidR="009534EE" w:rsidRDefault="009534EE">
            <w:pPr>
              <w:pStyle w:val="24"/>
              <w:numPr>
                <w:ilvl w:val="0"/>
                <w:numId w:val="3"/>
              </w:numPr>
              <w:shd w:val="clear" w:color="auto" w:fill="auto"/>
              <w:spacing w:before="0" w:line="240" w:lineRule="auto"/>
              <w:ind w:left="360"/>
            </w:pPr>
          </w:p>
        </w:tc>
        <w:tc>
          <w:tcPr>
            <w:tcW w:w="3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:rsidR="009534EE" w:rsidRDefault="00DC4518">
            <w:pPr>
              <w:pStyle w:val="24"/>
              <w:shd w:val="clear" w:color="auto" w:fill="auto"/>
              <w:spacing w:before="0" w:line="240" w:lineRule="auto"/>
            </w:pPr>
            <w:r>
              <w:rPr>
                <w:b w:val="0"/>
                <w:bCs w:val="0"/>
              </w:rPr>
              <w:t>Повышение квалификации иных сотрудников Центров «Точка роста» ежегодно (процентов)</w:t>
            </w:r>
          </w:p>
        </w:tc>
        <w:tc>
          <w:tcPr>
            <w:tcW w:w="13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:rsidR="009534EE" w:rsidRDefault="00DC4518">
            <w:pPr>
              <w:pStyle w:val="24"/>
              <w:shd w:val="clear" w:color="auto" w:fill="auto"/>
              <w:spacing w:before="0" w:line="240" w:lineRule="auto"/>
              <w:jc w:val="center"/>
            </w:pPr>
            <w:r>
              <w:rPr>
                <w:b w:val="0"/>
                <w:bCs w:val="0"/>
              </w:rPr>
              <w:t>100</w:t>
            </w:r>
          </w:p>
        </w:tc>
        <w:tc>
          <w:tcPr>
            <w:tcW w:w="7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:rsidR="009534EE" w:rsidRDefault="00DC4518">
            <w:pPr>
              <w:jc w:val="center"/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7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:rsidR="009534EE" w:rsidRDefault="00DC4518">
            <w:pPr>
              <w:jc w:val="center"/>
            </w:pPr>
            <w:r>
              <w:rPr>
                <w:sz w:val="28"/>
                <w:szCs w:val="28"/>
              </w:rPr>
              <w:t>25</w:t>
            </w:r>
          </w:p>
        </w:tc>
        <w:tc>
          <w:tcPr>
            <w:tcW w:w="6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:rsidR="009534EE" w:rsidRDefault="00DC4518">
            <w:pPr>
              <w:jc w:val="center"/>
            </w:pPr>
            <w:r>
              <w:rPr>
                <w:sz w:val="28"/>
                <w:szCs w:val="28"/>
              </w:rPr>
              <w:t>37</w:t>
            </w:r>
          </w:p>
        </w:tc>
        <w:tc>
          <w:tcPr>
            <w:tcW w:w="10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:rsidR="009534EE" w:rsidRDefault="00DC4518">
            <w:pPr>
              <w:jc w:val="center"/>
            </w:pPr>
            <w:r>
              <w:rPr>
                <w:sz w:val="28"/>
                <w:szCs w:val="28"/>
              </w:rPr>
              <w:t>55</w:t>
            </w:r>
          </w:p>
        </w:tc>
        <w:tc>
          <w:tcPr>
            <w:tcW w:w="6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:rsidR="009534EE" w:rsidRDefault="00DC4518">
            <w:pPr>
              <w:jc w:val="center"/>
            </w:pPr>
            <w:r>
              <w:rPr>
                <w:sz w:val="28"/>
                <w:szCs w:val="28"/>
              </w:rPr>
              <w:t>72</w:t>
            </w:r>
          </w:p>
        </w:tc>
        <w:tc>
          <w:tcPr>
            <w:tcW w:w="6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9534EE" w:rsidRDefault="00DC4518">
            <w:pPr>
              <w:jc w:val="center"/>
            </w:pPr>
            <w:r>
              <w:rPr>
                <w:sz w:val="28"/>
                <w:szCs w:val="28"/>
              </w:rPr>
              <w:t>90</w:t>
            </w:r>
          </w:p>
        </w:tc>
      </w:tr>
    </w:tbl>
    <w:p w:rsidR="009534EE" w:rsidRDefault="00DC4518">
      <w:pPr>
        <w:spacing w:line="360" w:lineRule="auto"/>
        <w:ind w:firstLine="709"/>
        <w:jc w:val="both"/>
      </w:pPr>
      <w:r>
        <w:rPr>
          <w:b/>
          <w:sz w:val="28"/>
          <w:szCs w:val="28"/>
        </w:rPr>
        <w:t xml:space="preserve"> </w:t>
      </w:r>
    </w:p>
    <w:p w:rsidR="009534EE" w:rsidRDefault="00DC4518">
      <w:pPr>
        <w:spacing w:line="360" w:lineRule="auto"/>
        <w:ind w:firstLine="709"/>
        <w:jc w:val="right"/>
      </w:pPr>
      <w:proofErr w:type="gramStart"/>
      <w:r>
        <w:rPr>
          <w:sz w:val="28"/>
          <w:szCs w:val="28"/>
        </w:rPr>
        <w:t>Приложение  №</w:t>
      </w:r>
      <w:proofErr w:type="gramEnd"/>
      <w:r>
        <w:rPr>
          <w:sz w:val="28"/>
          <w:szCs w:val="28"/>
        </w:rPr>
        <w:t xml:space="preserve">4 к приказу </w:t>
      </w:r>
    </w:p>
    <w:p w:rsidR="009534EE" w:rsidRDefault="00DC4518">
      <w:pPr>
        <w:spacing w:line="360" w:lineRule="auto"/>
        <w:ind w:firstLine="709"/>
        <w:jc w:val="right"/>
      </w:pPr>
      <w:r>
        <w:rPr>
          <w:sz w:val="28"/>
          <w:szCs w:val="28"/>
        </w:rPr>
        <w:t>№ от   апреля 2019 г.</w:t>
      </w:r>
    </w:p>
    <w:p w:rsidR="009534EE" w:rsidRDefault="00DC4518">
      <w:pPr>
        <w:tabs>
          <w:tab w:val="left" w:pos="993"/>
        </w:tabs>
        <w:spacing w:line="360" w:lineRule="auto"/>
        <w:jc w:val="both"/>
        <w:rPr>
          <w:b/>
          <w:bCs/>
        </w:rPr>
      </w:pPr>
      <w:r>
        <w:rPr>
          <w:b/>
          <w:bCs/>
          <w:color w:val="000000"/>
          <w:sz w:val="28"/>
          <w:szCs w:val="28"/>
        </w:rPr>
        <w:t xml:space="preserve">Сетевое взаимодействие общеобразовательных организаций </w:t>
      </w:r>
      <w:proofErr w:type="gramStart"/>
      <w:r>
        <w:rPr>
          <w:b/>
          <w:bCs/>
          <w:color w:val="000000"/>
          <w:sz w:val="28"/>
          <w:szCs w:val="28"/>
        </w:rPr>
        <w:t>и  Центров</w:t>
      </w:r>
      <w:proofErr w:type="gramEnd"/>
      <w:r>
        <w:rPr>
          <w:b/>
          <w:bCs/>
          <w:color w:val="000000"/>
          <w:sz w:val="28"/>
          <w:szCs w:val="28"/>
        </w:rPr>
        <w:t xml:space="preserve"> образования цифрового и гуманитарного профилей «Точка роста» созданные на базах МОБУ СОШ </w:t>
      </w:r>
      <w:proofErr w:type="spellStart"/>
      <w:r>
        <w:rPr>
          <w:b/>
          <w:bCs/>
          <w:color w:val="000000"/>
          <w:sz w:val="28"/>
          <w:szCs w:val="28"/>
        </w:rPr>
        <w:t>им.Ф.Султанова</w:t>
      </w:r>
      <w:proofErr w:type="spellEnd"/>
      <w:r>
        <w:rPr>
          <w:b/>
          <w:bCs/>
          <w:color w:val="000000"/>
          <w:sz w:val="28"/>
          <w:szCs w:val="28"/>
        </w:rPr>
        <w:t xml:space="preserve"> </w:t>
      </w:r>
      <w:proofErr w:type="spellStart"/>
      <w:r>
        <w:rPr>
          <w:b/>
          <w:bCs/>
          <w:color w:val="000000"/>
          <w:sz w:val="28"/>
          <w:szCs w:val="28"/>
        </w:rPr>
        <w:t>с.Исянгулово</w:t>
      </w:r>
      <w:proofErr w:type="spellEnd"/>
      <w:r>
        <w:rPr>
          <w:b/>
          <w:bCs/>
          <w:color w:val="000000"/>
          <w:sz w:val="28"/>
          <w:szCs w:val="28"/>
        </w:rPr>
        <w:t xml:space="preserve"> и МОАУ СОШ №2 </w:t>
      </w:r>
      <w:proofErr w:type="spellStart"/>
      <w:r>
        <w:rPr>
          <w:b/>
          <w:bCs/>
          <w:color w:val="000000"/>
          <w:sz w:val="28"/>
          <w:szCs w:val="28"/>
        </w:rPr>
        <w:t>с.Исянгулово</w:t>
      </w:r>
      <w:proofErr w:type="spellEnd"/>
      <w:r>
        <w:rPr>
          <w:b/>
          <w:bCs/>
          <w:color w:val="000000"/>
          <w:sz w:val="28"/>
          <w:szCs w:val="28"/>
        </w:rPr>
        <w:t xml:space="preserve"> </w:t>
      </w:r>
    </w:p>
    <w:p w:rsidR="009534EE" w:rsidRDefault="009534EE">
      <w:pPr>
        <w:tabs>
          <w:tab w:val="left" w:pos="993"/>
        </w:tabs>
        <w:spacing w:line="360" w:lineRule="auto"/>
        <w:jc w:val="both"/>
        <w:rPr>
          <w:color w:val="000000"/>
        </w:rPr>
      </w:pPr>
    </w:p>
    <w:tbl>
      <w:tblPr>
        <w:tblW w:w="9750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51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663"/>
        <w:gridCol w:w="4212"/>
        <w:gridCol w:w="4875"/>
      </w:tblGrid>
      <w:tr w:rsidR="009534EE">
        <w:tc>
          <w:tcPr>
            <w:tcW w:w="6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534EE" w:rsidRDefault="00DC4518">
            <w:pPr>
              <w:pStyle w:val="af2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42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534EE" w:rsidRDefault="00DC4518">
            <w:pPr>
              <w:pStyle w:val="af2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МОАУ СОШ №2 </w:t>
            </w:r>
            <w:proofErr w:type="spellStart"/>
            <w:r>
              <w:rPr>
                <w:b/>
                <w:bCs/>
                <w:sz w:val="28"/>
                <w:szCs w:val="28"/>
              </w:rPr>
              <w:t>с.Исянгулово</w:t>
            </w:r>
            <w:proofErr w:type="spellEnd"/>
          </w:p>
        </w:tc>
        <w:tc>
          <w:tcPr>
            <w:tcW w:w="4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534EE" w:rsidRDefault="00DC4518">
            <w:pPr>
              <w:pStyle w:val="af2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МОБУ СОШ </w:t>
            </w:r>
            <w:proofErr w:type="spellStart"/>
            <w:r>
              <w:rPr>
                <w:b/>
                <w:bCs/>
                <w:sz w:val="28"/>
                <w:szCs w:val="28"/>
              </w:rPr>
              <w:t>им.Ф.Султанова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</w:rPr>
              <w:t>с.Исянгулово</w:t>
            </w:r>
            <w:proofErr w:type="spellEnd"/>
          </w:p>
        </w:tc>
      </w:tr>
      <w:tr w:rsidR="009534EE">
        <w:tc>
          <w:tcPr>
            <w:tcW w:w="6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534EE" w:rsidRDefault="009534EE">
            <w:pPr>
              <w:pStyle w:val="af2"/>
              <w:numPr>
                <w:ilvl w:val="0"/>
                <w:numId w:val="4"/>
              </w:numPr>
              <w:rPr>
                <w:sz w:val="28"/>
                <w:szCs w:val="28"/>
              </w:rPr>
            </w:pPr>
          </w:p>
        </w:tc>
        <w:tc>
          <w:tcPr>
            <w:tcW w:w="42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534EE" w:rsidRDefault="00DC4518">
            <w:pPr>
              <w:pStyle w:val="af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МОБУ СОШ №1 </w:t>
            </w:r>
            <w:proofErr w:type="spellStart"/>
            <w:r>
              <w:rPr>
                <w:sz w:val="28"/>
                <w:szCs w:val="28"/>
              </w:rPr>
              <w:t>с.Исянгулово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4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534EE" w:rsidRDefault="00DC4518">
            <w:pPr>
              <w:pStyle w:val="af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МОАУ Башкирская гимназия-интернат </w:t>
            </w:r>
            <w:proofErr w:type="spellStart"/>
            <w:r>
              <w:rPr>
                <w:sz w:val="28"/>
                <w:szCs w:val="28"/>
              </w:rPr>
              <w:t>с.Исянгулово</w:t>
            </w:r>
            <w:proofErr w:type="spellEnd"/>
          </w:p>
        </w:tc>
      </w:tr>
      <w:tr w:rsidR="009534EE">
        <w:tc>
          <w:tcPr>
            <w:tcW w:w="6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534EE" w:rsidRDefault="009534EE">
            <w:pPr>
              <w:pStyle w:val="af2"/>
              <w:numPr>
                <w:ilvl w:val="0"/>
                <w:numId w:val="4"/>
              </w:numPr>
              <w:rPr>
                <w:sz w:val="28"/>
                <w:szCs w:val="28"/>
              </w:rPr>
            </w:pPr>
          </w:p>
        </w:tc>
        <w:tc>
          <w:tcPr>
            <w:tcW w:w="42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534EE" w:rsidRDefault="00DC4518">
            <w:pPr>
              <w:pStyle w:val="af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МОБУ СОШ </w:t>
            </w:r>
            <w:proofErr w:type="spellStart"/>
            <w:r>
              <w:rPr>
                <w:sz w:val="28"/>
                <w:szCs w:val="28"/>
              </w:rPr>
              <w:t>с.Тазларово</w:t>
            </w:r>
            <w:proofErr w:type="spellEnd"/>
          </w:p>
        </w:tc>
        <w:tc>
          <w:tcPr>
            <w:tcW w:w="4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534EE" w:rsidRDefault="00DC4518">
            <w:pPr>
              <w:pStyle w:val="af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МОБУ СОШ </w:t>
            </w:r>
            <w:proofErr w:type="spellStart"/>
            <w:r>
              <w:rPr>
                <w:sz w:val="28"/>
                <w:szCs w:val="28"/>
              </w:rPr>
              <w:t>д.Б.Ургинка</w:t>
            </w:r>
            <w:proofErr w:type="spellEnd"/>
          </w:p>
        </w:tc>
      </w:tr>
      <w:tr w:rsidR="009534EE">
        <w:tc>
          <w:tcPr>
            <w:tcW w:w="6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534EE" w:rsidRDefault="009534EE">
            <w:pPr>
              <w:pStyle w:val="af2"/>
              <w:numPr>
                <w:ilvl w:val="0"/>
                <w:numId w:val="4"/>
              </w:numPr>
              <w:rPr>
                <w:sz w:val="28"/>
                <w:szCs w:val="28"/>
              </w:rPr>
            </w:pPr>
          </w:p>
        </w:tc>
        <w:tc>
          <w:tcPr>
            <w:tcW w:w="42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534EE" w:rsidRDefault="00DC4518">
            <w:pPr>
              <w:pStyle w:val="af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МОБУ СОШ </w:t>
            </w:r>
            <w:proofErr w:type="spellStart"/>
            <w:r>
              <w:rPr>
                <w:sz w:val="28"/>
                <w:szCs w:val="28"/>
              </w:rPr>
              <w:t>с.Ишемгул</w:t>
            </w:r>
            <w:proofErr w:type="spellEnd"/>
          </w:p>
        </w:tc>
        <w:tc>
          <w:tcPr>
            <w:tcW w:w="4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534EE" w:rsidRDefault="00DC4518">
            <w:pPr>
              <w:pStyle w:val="af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МОБУ СОШ </w:t>
            </w:r>
            <w:proofErr w:type="spellStart"/>
            <w:r>
              <w:rPr>
                <w:sz w:val="28"/>
                <w:szCs w:val="28"/>
              </w:rPr>
              <w:t>им.Н.Каримова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с.Кугарчи</w:t>
            </w:r>
            <w:proofErr w:type="spellEnd"/>
          </w:p>
        </w:tc>
      </w:tr>
      <w:tr w:rsidR="009534EE">
        <w:tc>
          <w:tcPr>
            <w:tcW w:w="6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534EE" w:rsidRDefault="009534EE">
            <w:pPr>
              <w:pStyle w:val="af2"/>
              <w:numPr>
                <w:ilvl w:val="0"/>
                <w:numId w:val="4"/>
              </w:numPr>
              <w:rPr>
                <w:sz w:val="28"/>
                <w:szCs w:val="28"/>
              </w:rPr>
            </w:pPr>
          </w:p>
        </w:tc>
        <w:tc>
          <w:tcPr>
            <w:tcW w:w="42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534EE" w:rsidRDefault="00DC4518">
            <w:pPr>
              <w:pStyle w:val="af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МОАУ школа-интернат </w:t>
            </w:r>
            <w:proofErr w:type="spellStart"/>
            <w:r>
              <w:rPr>
                <w:sz w:val="28"/>
                <w:szCs w:val="28"/>
              </w:rPr>
              <w:t>д.Новониколаевка</w:t>
            </w:r>
            <w:proofErr w:type="spellEnd"/>
          </w:p>
        </w:tc>
        <w:tc>
          <w:tcPr>
            <w:tcW w:w="4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534EE" w:rsidRDefault="00DC4518">
            <w:pPr>
              <w:pStyle w:val="af2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 xml:space="preserve">МОБУ  </w:t>
            </w:r>
            <w:proofErr w:type="spellStart"/>
            <w:r>
              <w:rPr>
                <w:sz w:val="28"/>
                <w:szCs w:val="28"/>
              </w:rPr>
              <w:t>СОШд.В</w:t>
            </w:r>
            <w:proofErr w:type="gramEnd"/>
            <w:r>
              <w:rPr>
                <w:sz w:val="28"/>
                <w:szCs w:val="28"/>
              </w:rPr>
              <w:t>.Муйнак</w:t>
            </w:r>
            <w:proofErr w:type="spellEnd"/>
          </w:p>
          <w:p w:rsidR="009534EE" w:rsidRDefault="009534EE">
            <w:pPr>
              <w:pStyle w:val="af2"/>
              <w:rPr>
                <w:sz w:val="28"/>
                <w:szCs w:val="28"/>
              </w:rPr>
            </w:pPr>
          </w:p>
          <w:p w:rsidR="009534EE" w:rsidRDefault="009534EE">
            <w:pPr>
              <w:pStyle w:val="af2"/>
              <w:rPr>
                <w:sz w:val="28"/>
                <w:szCs w:val="28"/>
              </w:rPr>
            </w:pPr>
          </w:p>
        </w:tc>
      </w:tr>
      <w:tr w:rsidR="009534EE">
        <w:tc>
          <w:tcPr>
            <w:tcW w:w="6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534EE" w:rsidRDefault="009534EE">
            <w:pPr>
              <w:pStyle w:val="af2"/>
              <w:numPr>
                <w:ilvl w:val="0"/>
                <w:numId w:val="4"/>
              </w:numPr>
              <w:rPr>
                <w:sz w:val="28"/>
                <w:szCs w:val="28"/>
              </w:rPr>
            </w:pPr>
          </w:p>
        </w:tc>
        <w:tc>
          <w:tcPr>
            <w:tcW w:w="42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534EE" w:rsidRDefault="00DC4518">
            <w:pPr>
              <w:pStyle w:val="af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МОБУ СОШ </w:t>
            </w:r>
            <w:proofErr w:type="spellStart"/>
            <w:r>
              <w:rPr>
                <w:sz w:val="28"/>
                <w:szCs w:val="28"/>
              </w:rPr>
              <w:t>д.Ибраево</w:t>
            </w:r>
            <w:proofErr w:type="spellEnd"/>
          </w:p>
        </w:tc>
        <w:tc>
          <w:tcPr>
            <w:tcW w:w="4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534EE" w:rsidRDefault="00DC4518">
            <w:pPr>
              <w:pStyle w:val="af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МОБУ СОШ </w:t>
            </w:r>
            <w:proofErr w:type="spellStart"/>
            <w:r>
              <w:rPr>
                <w:sz w:val="28"/>
                <w:szCs w:val="28"/>
              </w:rPr>
              <w:t>с.Абзаново</w:t>
            </w:r>
            <w:proofErr w:type="spellEnd"/>
          </w:p>
        </w:tc>
      </w:tr>
      <w:tr w:rsidR="009534EE">
        <w:tc>
          <w:tcPr>
            <w:tcW w:w="6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534EE" w:rsidRDefault="009534EE">
            <w:pPr>
              <w:pStyle w:val="af2"/>
              <w:numPr>
                <w:ilvl w:val="0"/>
                <w:numId w:val="4"/>
              </w:numPr>
              <w:rPr>
                <w:sz w:val="28"/>
                <w:szCs w:val="28"/>
              </w:rPr>
            </w:pPr>
          </w:p>
        </w:tc>
        <w:tc>
          <w:tcPr>
            <w:tcW w:w="42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534EE" w:rsidRDefault="00DC4518">
            <w:pPr>
              <w:pStyle w:val="af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МОБУ СОШ </w:t>
            </w:r>
            <w:proofErr w:type="spellStart"/>
            <w:r>
              <w:rPr>
                <w:sz w:val="28"/>
                <w:szCs w:val="28"/>
              </w:rPr>
              <w:t>д.Идяш</w:t>
            </w:r>
            <w:proofErr w:type="spellEnd"/>
          </w:p>
        </w:tc>
        <w:tc>
          <w:tcPr>
            <w:tcW w:w="4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534EE" w:rsidRDefault="00DC4518">
            <w:pPr>
              <w:pStyle w:val="af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МОБУС ОШ </w:t>
            </w:r>
            <w:proofErr w:type="spellStart"/>
            <w:r>
              <w:rPr>
                <w:sz w:val="28"/>
                <w:szCs w:val="28"/>
              </w:rPr>
              <w:t>д.Идельбаково</w:t>
            </w:r>
            <w:proofErr w:type="spellEnd"/>
          </w:p>
        </w:tc>
      </w:tr>
      <w:tr w:rsidR="009534EE">
        <w:tc>
          <w:tcPr>
            <w:tcW w:w="6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534EE" w:rsidRDefault="009534EE">
            <w:pPr>
              <w:pStyle w:val="af2"/>
              <w:numPr>
                <w:ilvl w:val="0"/>
                <w:numId w:val="4"/>
              </w:numPr>
              <w:rPr>
                <w:sz w:val="28"/>
                <w:szCs w:val="28"/>
              </w:rPr>
            </w:pPr>
          </w:p>
        </w:tc>
        <w:tc>
          <w:tcPr>
            <w:tcW w:w="42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534EE" w:rsidRDefault="00DC4518">
            <w:pPr>
              <w:pStyle w:val="af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МОБУ СОШ </w:t>
            </w:r>
            <w:proofErr w:type="spellStart"/>
            <w:r>
              <w:rPr>
                <w:sz w:val="28"/>
                <w:szCs w:val="28"/>
              </w:rPr>
              <w:t>с.Арсеново</w:t>
            </w:r>
            <w:proofErr w:type="spellEnd"/>
          </w:p>
        </w:tc>
        <w:tc>
          <w:tcPr>
            <w:tcW w:w="4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534EE" w:rsidRDefault="00DC4518">
            <w:pPr>
              <w:pStyle w:val="af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МОБУ СОШ </w:t>
            </w:r>
            <w:proofErr w:type="spellStart"/>
            <w:r>
              <w:rPr>
                <w:sz w:val="28"/>
                <w:szCs w:val="28"/>
              </w:rPr>
              <w:t>им.Г.Акманова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д.Баишево</w:t>
            </w:r>
            <w:proofErr w:type="spellEnd"/>
          </w:p>
        </w:tc>
      </w:tr>
      <w:tr w:rsidR="009534EE">
        <w:tc>
          <w:tcPr>
            <w:tcW w:w="6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534EE" w:rsidRDefault="009534EE">
            <w:pPr>
              <w:pStyle w:val="af2"/>
              <w:numPr>
                <w:ilvl w:val="0"/>
                <w:numId w:val="4"/>
              </w:numPr>
              <w:rPr>
                <w:sz w:val="28"/>
                <w:szCs w:val="28"/>
              </w:rPr>
            </w:pPr>
          </w:p>
        </w:tc>
        <w:tc>
          <w:tcPr>
            <w:tcW w:w="42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534EE" w:rsidRDefault="00DC4518">
            <w:pPr>
              <w:pStyle w:val="af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МОБУ СОШ </w:t>
            </w:r>
            <w:proofErr w:type="spellStart"/>
            <w:r>
              <w:rPr>
                <w:sz w:val="28"/>
                <w:szCs w:val="28"/>
              </w:rPr>
              <w:t>д.Утягулово</w:t>
            </w:r>
            <w:proofErr w:type="spellEnd"/>
          </w:p>
        </w:tc>
        <w:tc>
          <w:tcPr>
            <w:tcW w:w="4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534EE" w:rsidRDefault="00DC4518">
            <w:pPr>
              <w:pStyle w:val="af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МОБУ </w:t>
            </w:r>
            <w:proofErr w:type="spellStart"/>
            <w:r>
              <w:rPr>
                <w:sz w:val="28"/>
                <w:szCs w:val="28"/>
              </w:rPr>
              <w:t>СОШд.Яныбаево</w:t>
            </w:r>
            <w:proofErr w:type="spellEnd"/>
          </w:p>
        </w:tc>
      </w:tr>
    </w:tbl>
    <w:p w:rsidR="009534EE" w:rsidRDefault="009534EE">
      <w:pPr>
        <w:tabs>
          <w:tab w:val="left" w:pos="993"/>
        </w:tabs>
        <w:spacing w:line="360" w:lineRule="auto"/>
        <w:jc w:val="both"/>
      </w:pPr>
    </w:p>
    <w:sectPr w:rsidR="009534EE">
      <w:pgSz w:w="11906" w:h="16838"/>
      <w:pgMar w:top="567" w:right="738" w:bottom="567" w:left="1418" w:header="0" w:footer="0" w:gutter="0"/>
      <w:cols w:space="720"/>
      <w:formProt w:val="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68CD" w:rsidRDefault="005A68CD">
      <w:r>
        <w:separator/>
      </w:r>
    </w:p>
  </w:endnote>
  <w:endnote w:type="continuationSeparator" w:id="0">
    <w:p w:rsidR="005A68CD" w:rsidRDefault="005A68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ash Newton">
    <w:charset w:val="01"/>
    <w:family w:val="roman"/>
    <w:pitch w:val="variable"/>
  </w:font>
  <w:font w:name="Bash Times New Rozaliya">
    <w:altName w:val="Times New Roman"/>
    <w:charset w:val="01"/>
    <w:family w:val="roman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Times New Roman"/>
    <w:charset w:val="01"/>
    <w:family w:val="roman"/>
    <w:pitch w:val="variable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3Font_0"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ejaVu Sans"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ohit Devanagari">
    <w:panose1 w:val="00000000000000000000"/>
    <w:charset w:val="00"/>
    <w:family w:val="roman"/>
    <w:notTrueType/>
    <w:pitch w:val="default"/>
  </w:font>
  <w:font w:name="Lohit Hindi">
    <w:panose1 w:val="00000000000000000000"/>
    <w:charset w:val="00"/>
    <w:family w:val="roman"/>
    <w:notTrueType/>
    <w:pitch w:val="default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Nimbus Roman No9 L">
    <w:altName w:val="MS PMincho"/>
    <w:charset w:val="80"/>
    <w:family w:val="roman"/>
    <w:pitch w:val="variable"/>
  </w:font>
  <w:font w:name="a_Timer Bashkir">
    <w:altName w:val="Times New Roman"/>
    <w:charset w:val="01"/>
    <w:family w:val="roman"/>
    <w:pitch w:val="variable"/>
  </w:font>
  <w:font w:name="Liberation Serif">
    <w:altName w:val="Times New Roman"/>
    <w:charset w:val="01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68CD" w:rsidRDefault="005A68CD">
      <w:r>
        <w:separator/>
      </w:r>
    </w:p>
  </w:footnote>
  <w:footnote w:type="continuationSeparator" w:id="0">
    <w:p w:rsidR="005A68CD" w:rsidRDefault="005A68CD">
      <w:r>
        <w:continuationSeparator/>
      </w:r>
    </w:p>
  </w:footnote>
  <w:footnote w:id="1">
    <w:p w:rsidR="009534EE" w:rsidRDefault="00DC4518">
      <w:pPr>
        <w:pStyle w:val="af9"/>
        <w:ind w:firstLine="0"/>
        <w:jc w:val="both"/>
      </w:pPr>
      <w:r>
        <w:rPr>
          <w:rStyle w:val="a9"/>
        </w:rPr>
        <w:footnoteRef/>
      </w:r>
      <w:r>
        <w:rPr>
          <w:rStyle w:val="a9"/>
        </w:rPr>
        <w:tab/>
      </w:r>
    </w:p>
  </w:footnote>
  <w:footnote w:id="2">
    <w:p w:rsidR="009534EE" w:rsidRDefault="00DC4518">
      <w:pPr>
        <w:pStyle w:val="af9"/>
        <w:jc w:val="both"/>
      </w:pPr>
      <w:r>
        <w:rPr>
          <w:rStyle w:val="a9"/>
        </w:rPr>
        <w:footnoteRef/>
      </w:r>
      <w:r>
        <w:rPr>
          <w:rStyle w:val="a9"/>
        </w:rPr>
        <w:tab/>
      </w:r>
    </w:p>
  </w:footnote>
  <w:footnote w:id="3">
    <w:p w:rsidR="009534EE" w:rsidRDefault="00DC4518">
      <w:pPr>
        <w:pStyle w:val="af9"/>
        <w:ind w:firstLine="0"/>
        <w:jc w:val="both"/>
      </w:pPr>
      <w:r>
        <w:rPr>
          <w:rStyle w:val="a9"/>
        </w:rPr>
        <w:footnoteRef/>
      </w:r>
      <w:r>
        <w:rPr>
          <w:rStyle w:val="a9"/>
        </w:rPr>
        <w:tab/>
      </w:r>
    </w:p>
  </w:footnote>
  <w:footnote w:id="4">
    <w:p w:rsidR="009534EE" w:rsidRDefault="00DC4518">
      <w:pPr>
        <w:pStyle w:val="af9"/>
        <w:jc w:val="both"/>
      </w:pPr>
      <w:r>
        <w:rPr>
          <w:rStyle w:val="a9"/>
        </w:rPr>
        <w:footnoteRef/>
      </w:r>
      <w:r>
        <w:rPr>
          <w:rStyle w:val="a9"/>
        </w:rPr>
        <w:tab/>
      </w:r>
      <w:r>
        <w:rPr>
          <w:sz w:val="22"/>
        </w:rPr>
        <w:t xml:space="preserve"> </w:t>
      </w:r>
    </w:p>
  </w:footnote>
  <w:footnote w:id="5">
    <w:p w:rsidR="009534EE" w:rsidRDefault="00DC4518">
      <w:pPr>
        <w:pStyle w:val="af9"/>
        <w:ind w:firstLine="0"/>
      </w:pPr>
      <w:r>
        <w:rPr>
          <w:rStyle w:val="a9"/>
        </w:rPr>
        <w:footnoteRef/>
      </w:r>
      <w:r>
        <w:rPr>
          <w:rStyle w:val="a9"/>
        </w:rPr>
        <w:tab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3029CD"/>
    <w:multiLevelType w:val="multilevel"/>
    <w:tmpl w:val="D322517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4A777BD"/>
    <w:multiLevelType w:val="multilevel"/>
    <w:tmpl w:val="B97C52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547A256F"/>
    <w:multiLevelType w:val="multilevel"/>
    <w:tmpl w:val="A01E46D4"/>
    <w:lvl w:ilvl="0">
      <w:start w:val="1"/>
      <w:numFmt w:val="decimal"/>
      <w:lvlText w:val="%1."/>
      <w:lvlJc w:val="left"/>
      <w:pPr>
        <w:ind w:left="5408" w:hanging="360"/>
      </w:pPr>
    </w:lvl>
    <w:lvl w:ilvl="1">
      <w:start w:val="1"/>
      <w:numFmt w:val="lowerLetter"/>
      <w:lvlText w:val="%2."/>
      <w:lvlJc w:val="left"/>
      <w:pPr>
        <w:ind w:left="6128" w:hanging="360"/>
      </w:pPr>
    </w:lvl>
    <w:lvl w:ilvl="2">
      <w:start w:val="1"/>
      <w:numFmt w:val="lowerRoman"/>
      <w:lvlText w:val="%3."/>
      <w:lvlJc w:val="right"/>
      <w:pPr>
        <w:ind w:left="6848" w:hanging="180"/>
      </w:pPr>
    </w:lvl>
    <w:lvl w:ilvl="3">
      <w:start w:val="1"/>
      <w:numFmt w:val="decimal"/>
      <w:lvlText w:val="%4."/>
      <w:lvlJc w:val="left"/>
      <w:pPr>
        <w:ind w:left="7568" w:hanging="360"/>
      </w:pPr>
    </w:lvl>
    <w:lvl w:ilvl="4">
      <w:start w:val="1"/>
      <w:numFmt w:val="lowerLetter"/>
      <w:lvlText w:val="%5."/>
      <w:lvlJc w:val="left"/>
      <w:pPr>
        <w:ind w:left="8288" w:hanging="360"/>
      </w:pPr>
    </w:lvl>
    <w:lvl w:ilvl="5">
      <w:start w:val="1"/>
      <w:numFmt w:val="lowerRoman"/>
      <w:lvlText w:val="%6."/>
      <w:lvlJc w:val="right"/>
      <w:pPr>
        <w:ind w:left="9008" w:hanging="180"/>
      </w:pPr>
    </w:lvl>
    <w:lvl w:ilvl="6">
      <w:start w:val="1"/>
      <w:numFmt w:val="decimal"/>
      <w:lvlText w:val="%7."/>
      <w:lvlJc w:val="left"/>
      <w:pPr>
        <w:ind w:left="9728" w:hanging="360"/>
      </w:pPr>
    </w:lvl>
    <w:lvl w:ilvl="7">
      <w:start w:val="1"/>
      <w:numFmt w:val="lowerLetter"/>
      <w:lvlText w:val="%8."/>
      <w:lvlJc w:val="left"/>
      <w:pPr>
        <w:ind w:left="10448" w:hanging="360"/>
      </w:pPr>
    </w:lvl>
    <w:lvl w:ilvl="8">
      <w:start w:val="1"/>
      <w:numFmt w:val="lowerRoman"/>
      <w:lvlText w:val="%9."/>
      <w:lvlJc w:val="right"/>
      <w:pPr>
        <w:ind w:left="11168" w:hanging="180"/>
      </w:pPr>
    </w:lvl>
  </w:abstractNum>
  <w:abstractNum w:abstractNumId="3" w15:restartNumberingAfterBreak="0">
    <w:nsid w:val="68722448"/>
    <w:multiLevelType w:val="multilevel"/>
    <w:tmpl w:val="34CE2942"/>
    <w:lvl w:ilvl="0">
      <w:start w:val="1"/>
      <w:numFmt w:val="decimal"/>
      <w:pStyle w:val="1"/>
      <w:lvlText w:val="%1."/>
      <w:lvlJc w:val="left"/>
      <w:pPr>
        <w:tabs>
          <w:tab w:val="num" w:pos="2055"/>
        </w:tabs>
        <w:ind w:left="2055" w:hanging="1155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lowerRoman"/>
      <w:pStyle w:val="3"/>
      <w:lvlText w:val="%3."/>
      <w:lvlJc w:val="left"/>
      <w:pPr>
        <w:tabs>
          <w:tab w:val="num" w:pos="2700"/>
        </w:tabs>
        <w:ind w:left="2700" w:hanging="18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34EE"/>
    <w:rsid w:val="005A68CD"/>
    <w:rsid w:val="008B2B94"/>
    <w:rsid w:val="009534EE"/>
    <w:rsid w:val="00C2356C"/>
    <w:rsid w:val="00DC4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CEE605"/>
  <w15:docId w15:val="{650B58BD-90A6-45A9-B590-461DE929E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</w:pPr>
    <w:rPr>
      <w:color w:val="00000A"/>
      <w:sz w:val="24"/>
      <w:szCs w:val="24"/>
      <w:lang w:eastAsia="ar-SA"/>
    </w:rPr>
  </w:style>
  <w:style w:type="paragraph" w:styleId="1">
    <w:name w:val="heading 1"/>
    <w:basedOn w:val="a"/>
    <w:qFormat/>
    <w:pPr>
      <w:keepNext/>
      <w:numPr>
        <w:numId w:val="1"/>
      </w:numPr>
      <w:jc w:val="center"/>
      <w:outlineLvl w:val="0"/>
    </w:pPr>
    <w:rPr>
      <w:rFonts w:ascii="Bash Newton" w:hAnsi="Bash Newton"/>
      <w:b/>
      <w:sz w:val="16"/>
      <w:szCs w:val="20"/>
    </w:rPr>
  </w:style>
  <w:style w:type="paragraph" w:styleId="3">
    <w:name w:val="heading 3"/>
    <w:basedOn w:val="a"/>
    <w:qFormat/>
    <w:pPr>
      <w:keepNext/>
      <w:numPr>
        <w:ilvl w:val="2"/>
        <w:numId w:val="1"/>
      </w:numPr>
      <w:pBdr>
        <w:top w:val="double" w:sz="2" w:space="1" w:color="000001"/>
      </w:pBdr>
      <w:jc w:val="center"/>
      <w:outlineLvl w:val="2"/>
    </w:pPr>
    <w:rPr>
      <w:rFonts w:ascii="Bash Times New Rozaliya" w:hAnsi="Bash Times New Rozaliya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5z0">
    <w:name w:val="WW8Num5z0"/>
    <w:qFormat/>
    <w:rPr>
      <w:rFonts w:ascii="Symbol" w:hAnsi="Symbol" w:cs="OpenSymbol"/>
    </w:rPr>
  </w:style>
  <w:style w:type="character" w:customStyle="1" w:styleId="WW8Num6z0">
    <w:name w:val="WW8Num6z0"/>
    <w:qFormat/>
    <w:rPr>
      <w:rFonts w:ascii="Symbol" w:hAnsi="Symbol" w:cs="OpenSymbol"/>
    </w:rPr>
  </w:style>
  <w:style w:type="character" w:customStyle="1" w:styleId="WW8Num7z0">
    <w:name w:val="WW8Num7z0"/>
    <w:qFormat/>
    <w:rPr>
      <w:rFonts w:ascii="Times New Roman" w:hAnsi="Times New Roman" w:cs="Times New Roman"/>
      <w:b w:val="0"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vertAlign w:val="baseline"/>
    </w:rPr>
  </w:style>
  <w:style w:type="character" w:customStyle="1" w:styleId="WW8Num7z1">
    <w:name w:val="WW8Num7z1"/>
    <w:qFormat/>
    <w:rPr>
      <w:rFonts w:ascii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vertAlign w:val="baseline"/>
    </w:rPr>
  </w:style>
  <w:style w:type="character" w:customStyle="1" w:styleId="WW8Num8z0">
    <w:name w:val="WW8Num8z0"/>
    <w:qFormat/>
    <w:rPr>
      <w:rFonts w:ascii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vertAlign w:val="baseline"/>
    </w:rPr>
  </w:style>
  <w:style w:type="character" w:customStyle="1" w:styleId="5">
    <w:name w:val="Основной шрифт абзаца5"/>
    <w:qFormat/>
  </w:style>
  <w:style w:type="character" w:customStyle="1" w:styleId="Absatz-Standardschriftart">
    <w:name w:val="Absatz-Standardschriftart"/>
    <w:qFormat/>
  </w:style>
  <w:style w:type="character" w:customStyle="1" w:styleId="WW-Absatz-Standardschriftart">
    <w:name w:val="WW-Absatz-Standardschriftart"/>
    <w:qFormat/>
  </w:style>
  <w:style w:type="character" w:customStyle="1" w:styleId="WW-Absatz-Standardschriftart1">
    <w:name w:val="WW-Absatz-Standardschriftart1"/>
    <w:qFormat/>
  </w:style>
  <w:style w:type="character" w:customStyle="1" w:styleId="4">
    <w:name w:val="Основной шрифт абзаца4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11">
    <w:name w:val="WW-Absatz-Standardschriftart111"/>
    <w:qFormat/>
  </w:style>
  <w:style w:type="character" w:customStyle="1" w:styleId="WW-Absatz-Standardschriftart1111">
    <w:name w:val="WW-Absatz-Standardschriftart1111"/>
    <w:qFormat/>
  </w:style>
  <w:style w:type="character" w:customStyle="1" w:styleId="WW-Absatz-Standardschriftart11111">
    <w:name w:val="WW-Absatz-Standardschriftart11111"/>
    <w:qFormat/>
  </w:style>
  <w:style w:type="character" w:customStyle="1" w:styleId="30">
    <w:name w:val="Основной шрифт абзаца3"/>
    <w:qFormat/>
  </w:style>
  <w:style w:type="character" w:customStyle="1" w:styleId="2">
    <w:name w:val="Основной шрифт абзаца2"/>
    <w:qFormat/>
  </w:style>
  <w:style w:type="character" w:customStyle="1" w:styleId="WW-Absatz-Standardschriftart111111">
    <w:name w:val="WW-Absatz-Standardschriftart111111"/>
    <w:qFormat/>
  </w:style>
  <w:style w:type="character" w:customStyle="1" w:styleId="WW-Absatz-Standardschriftart1111111">
    <w:name w:val="WW-Absatz-Standardschriftart1111111"/>
    <w:qFormat/>
  </w:style>
  <w:style w:type="character" w:customStyle="1" w:styleId="10">
    <w:name w:val="Основной шрифт абзаца1"/>
    <w:qFormat/>
  </w:style>
  <w:style w:type="character" w:customStyle="1" w:styleId="-">
    <w:name w:val="Интернет-ссылка"/>
    <w:rPr>
      <w:color w:val="0000FF"/>
      <w:u w:val="single"/>
    </w:rPr>
  </w:style>
  <w:style w:type="character" w:customStyle="1" w:styleId="a3">
    <w:name w:val="Символ нумерации"/>
    <w:qFormat/>
  </w:style>
  <w:style w:type="character" w:customStyle="1" w:styleId="a4">
    <w:name w:val="Маркеры списка"/>
    <w:qFormat/>
    <w:rPr>
      <w:rFonts w:ascii="OpenSymbol" w:eastAsia="OpenSymbol" w:hAnsi="OpenSymbol" w:cs="OpenSymbol"/>
    </w:rPr>
  </w:style>
  <w:style w:type="character" w:customStyle="1" w:styleId="11">
    <w:name w:val="Заголовок №1_"/>
    <w:qFormat/>
    <w:rPr>
      <w:b/>
      <w:bCs/>
      <w:sz w:val="26"/>
      <w:szCs w:val="26"/>
      <w:lang w:eastAsia="ar-SA" w:bidi="ar-SA"/>
    </w:rPr>
  </w:style>
  <w:style w:type="character" w:customStyle="1" w:styleId="a5">
    <w:name w:val="Основной текст + Полужирный"/>
    <w:qFormat/>
    <w:rPr>
      <w:rFonts w:ascii="Times New Roman" w:hAnsi="Times New Roman" w:cs="Times New Roman"/>
      <w:b/>
      <w:bCs/>
      <w:spacing w:val="0"/>
      <w:sz w:val="26"/>
      <w:szCs w:val="26"/>
    </w:rPr>
  </w:style>
  <w:style w:type="character" w:customStyle="1" w:styleId="31">
    <w:name w:val="Основной текст + Полужирный3"/>
    <w:qFormat/>
    <w:rPr>
      <w:rFonts w:ascii="Times New Roman" w:hAnsi="Times New Roman" w:cs="Times New Roman"/>
      <w:b/>
      <w:bCs/>
      <w:spacing w:val="0"/>
      <w:sz w:val="26"/>
      <w:szCs w:val="26"/>
    </w:rPr>
  </w:style>
  <w:style w:type="character" w:customStyle="1" w:styleId="20">
    <w:name w:val="Основной текст + Полужирный2"/>
    <w:qFormat/>
    <w:rPr>
      <w:rFonts w:ascii="Times New Roman" w:hAnsi="Times New Roman" w:cs="Times New Roman"/>
      <w:b/>
      <w:bCs/>
      <w:spacing w:val="0"/>
      <w:sz w:val="26"/>
      <w:szCs w:val="26"/>
    </w:rPr>
  </w:style>
  <w:style w:type="character" w:customStyle="1" w:styleId="21">
    <w:name w:val="Основной текст (2)_"/>
    <w:qFormat/>
    <w:rPr>
      <w:b/>
      <w:bCs/>
      <w:sz w:val="26"/>
      <w:szCs w:val="26"/>
      <w:lang w:eastAsia="ar-SA" w:bidi="ar-SA"/>
    </w:rPr>
  </w:style>
  <w:style w:type="character" w:customStyle="1" w:styleId="12">
    <w:name w:val="Основной текст + Полужирный1"/>
    <w:qFormat/>
    <w:rPr>
      <w:rFonts w:ascii="Times New Roman" w:hAnsi="Times New Roman" w:cs="Times New Roman"/>
      <w:b/>
      <w:bCs/>
      <w:spacing w:val="0"/>
      <w:sz w:val="26"/>
      <w:szCs w:val="26"/>
    </w:rPr>
  </w:style>
  <w:style w:type="character" w:customStyle="1" w:styleId="32">
    <w:name w:val="Основной текст (3)_"/>
    <w:qFormat/>
    <w:rPr>
      <w:sz w:val="22"/>
      <w:szCs w:val="22"/>
      <w:lang w:eastAsia="ar-SA" w:bidi="ar-SA"/>
    </w:rPr>
  </w:style>
  <w:style w:type="character" w:customStyle="1" w:styleId="310pt">
    <w:name w:val="Основной текст (3) + 10 pt"/>
    <w:qFormat/>
    <w:rPr>
      <w:sz w:val="20"/>
      <w:szCs w:val="20"/>
      <w:lang w:eastAsia="ar-SA" w:bidi="ar-SA"/>
    </w:rPr>
  </w:style>
  <w:style w:type="character" w:customStyle="1" w:styleId="a6">
    <w:name w:val="Подпись к таблице_"/>
    <w:qFormat/>
    <w:rPr>
      <w:sz w:val="22"/>
      <w:szCs w:val="22"/>
      <w:lang w:eastAsia="ar-SA" w:bidi="ar-SA"/>
    </w:rPr>
  </w:style>
  <w:style w:type="character" w:customStyle="1" w:styleId="40">
    <w:name w:val="Основной текст (4)_"/>
    <w:qFormat/>
    <w:rPr>
      <w:spacing w:val="30"/>
      <w:sz w:val="15"/>
      <w:szCs w:val="15"/>
      <w:lang w:eastAsia="ar-SA" w:bidi="ar-SA"/>
    </w:rPr>
  </w:style>
  <w:style w:type="character" w:customStyle="1" w:styleId="110">
    <w:name w:val="Основной текст + 11"/>
    <w:qFormat/>
    <w:rPr>
      <w:rFonts w:ascii="Times New Roman" w:hAnsi="Times New Roman" w:cs="Times New Roman"/>
      <w:spacing w:val="0"/>
      <w:sz w:val="23"/>
      <w:szCs w:val="23"/>
    </w:rPr>
  </w:style>
  <w:style w:type="character" w:customStyle="1" w:styleId="a7">
    <w:name w:val="Текст выноски Знак"/>
    <w:qFormat/>
    <w:rsid w:val="002778B6"/>
    <w:rPr>
      <w:rFonts w:ascii="Segoe UI" w:hAnsi="Segoe UI" w:cs="Segoe UI"/>
      <w:sz w:val="18"/>
      <w:szCs w:val="18"/>
      <w:lang w:eastAsia="ar-SA"/>
    </w:rPr>
  </w:style>
  <w:style w:type="character" w:customStyle="1" w:styleId="apple-converted-space">
    <w:name w:val="apple-converted-space"/>
    <w:qFormat/>
    <w:rsid w:val="007E42AF"/>
  </w:style>
  <w:style w:type="character" w:customStyle="1" w:styleId="ListLabel1">
    <w:name w:val="ListLabel 1"/>
    <w:qFormat/>
    <w:rPr>
      <w:rFonts w:cs="OpenSymbol"/>
    </w:rPr>
  </w:style>
  <w:style w:type="character" w:customStyle="1" w:styleId="ListLabel2">
    <w:name w:val="ListLabel 2"/>
    <w:qFormat/>
    <w:rPr>
      <w:rFonts w:cs="OpenSymbol"/>
    </w:rPr>
  </w:style>
  <w:style w:type="character" w:customStyle="1" w:styleId="ListLabel3">
    <w:name w:val="ListLabel 3"/>
    <w:qFormat/>
    <w:rPr>
      <w:rFonts w:cs="OpenSymbol"/>
    </w:rPr>
  </w:style>
  <w:style w:type="character" w:customStyle="1" w:styleId="ListLabel4">
    <w:name w:val="ListLabel 4"/>
    <w:qFormat/>
    <w:rPr>
      <w:rFonts w:cs="OpenSymbol"/>
    </w:rPr>
  </w:style>
  <w:style w:type="character" w:customStyle="1" w:styleId="ListLabel5">
    <w:name w:val="ListLabel 5"/>
    <w:qFormat/>
    <w:rPr>
      <w:rFonts w:cs="OpenSymbol"/>
    </w:rPr>
  </w:style>
  <w:style w:type="character" w:customStyle="1" w:styleId="ListLabel6">
    <w:name w:val="ListLabel 6"/>
    <w:qFormat/>
    <w:rPr>
      <w:rFonts w:cs="OpenSymbol"/>
    </w:rPr>
  </w:style>
  <w:style w:type="character" w:customStyle="1" w:styleId="ListLabel7">
    <w:name w:val="ListLabel 7"/>
    <w:qFormat/>
    <w:rPr>
      <w:rFonts w:cs="OpenSymbol"/>
    </w:rPr>
  </w:style>
  <w:style w:type="character" w:customStyle="1" w:styleId="ListLabel8">
    <w:name w:val="ListLabel 8"/>
    <w:qFormat/>
    <w:rPr>
      <w:rFonts w:cs="OpenSymbol"/>
    </w:rPr>
  </w:style>
  <w:style w:type="character" w:customStyle="1" w:styleId="ListLabel9">
    <w:name w:val="ListLabel 9"/>
    <w:qFormat/>
    <w:rPr>
      <w:rFonts w:cs="OpenSymbol"/>
    </w:rPr>
  </w:style>
  <w:style w:type="character" w:customStyle="1" w:styleId="ListLabel10">
    <w:name w:val="ListLabel 10"/>
    <w:qFormat/>
    <w:rPr>
      <w:rFonts w:cs="OpenSymbol"/>
    </w:rPr>
  </w:style>
  <w:style w:type="character" w:customStyle="1" w:styleId="ListLabel11">
    <w:name w:val="ListLabel 11"/>
    <w:qFormat/>
    <w:rPr>
      <w:rFonts w:cs="OpenSymbol"/>
    </w:rPr>
  </w:style>
  <w:style w:type="character" w:customStyle="1" w:styleId="ListLabel12">
    <w:name w:val="ListLabel 12"/>
    <w:qFormat/>
    <w:rPr>
      <w:rFonts w:cs="OpenSymbol"/>
    </w:rPr>
  </w:style>
  <w:style w:type="character" w:customStyle="1" w:styleId="ListLabel13">
    <w:name w:val="ListLabel 13"/>
    <w:qFormat/>
    <w:rPr>
      <w:rFonts w:cs="OpenSymbol"/>
    </w:rPr>
  </w:style>
  <w:style w:type="character" w:customStyle="1" w:styleId="ListLabel14">
    <w:name w:val="ListLabel 14"/>
    <w:qFormat/>
    <w:rPr>
      <w:rFonts w:cs="OpenSymbol"/>
    </w:rPr>
  </w:style>
  <w:style w:type="character" w:customStyle="1" w:styleId="ListLabel15">
    <w:name w:val="ListLabel 15"/>
    <w:qFormat/>
    <w:rPr>
      <w:rFonts w:cs="OpenSymbol"/>
    </w:rPr>
  </w:style>
  <w:style w:type="character" w:customStyle="1" w:styleId="ListLabel16">
    <w:name w:val="ListLabel 16"/>
    <w:qFormat/>
    <w:rPr>
      <w:rFonts w:cs="OpenSymbol"/>
    </w:rPr>
  </w:style>
  <w:style w:type="character" w:customStyle="1" w:styleId="ListLabel17">
    <w:name w:val="ListLabel 17"/>
    <w:qFormat/>
    <w:rPr>
      <w:rFonts w:cs="OpenSymbol"/>
    </w:rPr>
  </w:style>
  <w:style w:type="character" w:customStyle="1" w:styleId="ListLabel18">
    <w:name w:val="ListLabel 18"/>
    <w:qFormat/>
    <w:rPr>
      <w:rFonts w:cs="OpenSymbol"/>
    </w:rPr>
  </w:style>
  <w:style w:type="character" w:customStyle="1" w:styleId="ListLabel19">
    <w:name w:val="ListLabel 19"/>
    <w:qFormat/>
    <w:rPr>
      <w:rFonts w:cs="Times New Roman"/>
      <w:b w:val="0"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vertAlign w:val="baseline"/>
    </w:rPr>
  </w:style>
  <w:style w:type="character" w:customStyle="1" w:styleId="ListLabel20">
    <w:name w:val="ListLabel 20"/>
    <w:qFormat/>
    <w:rPr>
      <w:rFonts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vertAlign w:val="baseline"/>
    </w:rPr>
  </w:style>
  <w:style w:type="character" w:customStyle="1" w:styleId="ListLabel21">
    <w:name w:val="ListLabel 21"/>
    <w:qFormat/>
    <w:rPr>
      <w:rFonts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vertAlign w:val="baseline"/>
    </w:rPr>
  </w:style>
  <w:style w:type="character" w:customStyle="1" w:styleId="ListLabel22">
    <w:name w:val="ListLabel 22"/>
    <w:qFormat/>
    <w:rPr>
      <w:rFonts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vertAlign w:val="baseline"/>
    </w:rPr>
  </w:style>
  <w:style w:type="character" w:customStyle="1" w:styleId="ListLabel23">
    <w:name w:val="ListLabel 23"/>
    <w:qFormat/>
    <w:rPr>
      <w:rFonts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vertAlign w:val="baseline"/>
    </w:rPr>
  </w:style>
  <w:style w:type="character" w:customStyle="1" w:styleId="ListLabel24">
    <w:name w:val="ListLabel 24"/>
    <w:qFormat/>
    <w:rPr>
      <w:rFonts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vertAlign w:val="baseline"/>
    </w:rPr>
  </w:style>
  <w:style w:type="character" w:customStyle="1" w:styleId="ListLabel25">
    <w:name w:val="ListLabel 25"/>
    <w:qFormat/>
    <w:rPr>
      <w:rFonts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vertAlign w:val="baseline"/>
    </w:rPr>
  </w:style>
  <w:style w:type="character" w:customStyle="1" w:styleId="ListLabel26">
    <w:name w:val="ListLabel 26"/>
    <w:qFormat/>
    <w:rPr>
      <w:rFonts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vertAlign w:val="baseline"/>
    </w:rPr>
  </w:style>
  <w:style w:type="character" w:customStyle="1" w:styleId="ListLabel27">
    <w:name w:val="ListLabel 27"/>
    <w:qFormat/>
    <w:rPr>
      <w:rFonts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vertAlign w:val="baseline"/>
    </w:rPr>
  </w:style>
  <w:style w:type="character" w:customStyle="1" w:styleId="ListLabel28">
    <w:name w:val="ListLabel 28"/>
    <w:qFormat/>
    <w:rPr>
      <w:rFonts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vertAlign w:val="baseline"/>
    </w:rPr>
  </w:style>
  <w:style w:type="character" w:customStyle="1" w:styleId="ListLabel29">
    <w:name w:val="ListLabel 29"/>
    <w:qFormat/>
    <w:rPr>
      <w:rFonts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vertAlign w:val="baseline"/>
    </w:rPr>
  </w:style>
  <w:style w:type="character" w:customStyle="1" w:styleId="ListLabel30">
    <w:name w:val="ListLabel 30"/>
    <w:qFormat/>
    <w:rPr>
      <w:rFonts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vertAlign w:val="baseline"/>
    </w:rPr>
  </w:style>
  <w:style w:type="character" w:customStyle="1" w:styleId="ListLabel31">
    <w:name w:val="ListLabel 31"/>
    <w:qFormat/>
    <w:rPr>
      <w:rFonts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vertAlign w:val="baseline"/>
    </w:rPr>
  </w:style>
  <w:style w:type="character" w:customStyle="1" w:styleId="ListLabel32">
    <w:name w:val="ListLabel 32"/>
    <w:qFormat/>
    <w:rPr>
      <w:rFonts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vertAlign w:val="baseline"/>
    </w:rPr>
  </w:style>
  <w:style w:type="character" w:customStyle="1" w:styleId="ListLabel33">
    <w:name w:val="ListLabel 33"/>
    <w:qFormat/>
    <w:rPr>
      <w:rFonts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vertAlign w:val="baseline"/>
    </w:rPr>
  </w:style>
  <w:style w:type="character" w:customStyle="1" w:styleId="ListLabel34">
    <w:name w:val="ListLabel 34"/>
    <w:qFormat/>
    <w:rPr>
      <w:rFonts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vertAlign w:val="baseline"/>
    </w:rPr>
  </w:style>
  <w:style w:type="character" w:customStyle="1" w:styleId="ListLabel35">
    <w:name w:val="ListLabel 35"/>
    <w:qFormat/>
    <w:rPr>
      <w:rFonts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vertAlign w:val="baseline"/>
    </w:rPr>
  </w:style>
  <w:style w:type="character" w:customStyle="1" w:styleId="ListLabel36">
    <w:name w:val="ListLabel 36"/>
    <w:qFormat/>
    <w:rPr>
      <w:rFonts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vertAlign w:val="baseline"/>
    </w:rPr>
  </w:style>
  <w:style w:type="character" w:customStyle="1" w:styleId="ListLabel37">
    <w:name w:val="ListLabel 37"/>
    <w:qFormat/>
    <w:rPr>
      <w:rFonts w:cs="Times New Roman"/>
    </w:rPr>
  </w:style>
  <w:style w:type="character" w:customStyle="1" w:styleId="ListLabel38">
    <w:name w:val="ListLabel 38"/>
    <w:qFormat/>
    <w:rPr>
      <w:rFonts w:cs="Times New Roman"/>
    </w:rPr>
  </w:style>
  <w:style w:type="character" w:customStyle="1" w:styleId="ListLabel39">
    <w:name w:val="ListLabel 39"/>
    <w:qFormat/>
    <w:rPr>
      <w:rFonts w:cs="Times New Roman"/>
    </w:rPr>
  </w:style>
  <w:style w:type="character" w:customStyle="1" w:styleId="ListLabel40">
    <w:name w:val="ListLabel 40"/>
    <w:qFormat/>
    <w:rPr>
      <w:rFonts w:cs="Times New Roman"/>
    </w:rPr>
  </w:style>
  <w:style w:type="character" w:customStyle="1" w:styleId="ListLabel41">
    <w:name w:val="ListLabel 41"/>
    <w:qFormat/>
    <w:rPr>
      <w:rFonts w:cs="Times New Roman"/>
    </w:rPr>
  </w:style>
  <w:style w:type="character" w:customStyle="1" w:styleId="ListLabel42">
    <w:name w:val="ListLabel 42"/>
    <w:qFormat/>
    <w:rPr>
      <w:rFonts w:cs="Times New Roman"/>
    </w:rPr>
  </w:style>
  <w:style w:type="character" w:customStyle="1" w:styleId="ListLabel43">
    <w:name w:val="ListLabel 43"/>
    <w:qFormat/>
    <w:rPr>
      <w:rFonts w:cs="Times New Roman"/>
    </w:rPr>
  </w:style>
  <w:style w:type="character" w:customStyle="1" w:styleId="ListLabel44">
    <w:name w:val="ListLabel 44"/>
    <w:qFormat/>
    <w:rPr>
      <w:rFonts w:cs="Times New Roman"/>
    </w:rPr>
  </w:style>
  <w:style w:type="character" w:customStyle="1" w:styleId="ListLabel45">
    <w:name w:val="ListLabel 45"/>
    <w:qFormat/>
    <w:rPr>
      <w:rFonts w:cs="Times New Roman"/>
    </w:rPr>
  </w:style>
  <w:style w:type="character" w:customStyle="1" w:styleId="ListLabel46">
    <w:name w:val="ListLabel 46"/>
    <w:qFormat/>
    <w:rPr>
      <w:rFonts w:eastAsia="T3Font_0"/>
    </w:rPr>
  </w:style>
  <w:style w:type="character" w:customStyle="1" w:styleId="ListLabel47">
    <w:name w:val="ListLabel 47"/>
    <w:qFormat/>
    <w:rPr>
      <w:rFonts w:eastAsia="T3Font_0"/>
    </w:rPr>
  </w:style>
  <w:style w:type="character" w:customStyle="1" w:styleId="ListLabel48">
    <w:name w:val="ListLabel 48"/>
    <w:qFormat/>
    <w:rPr>
      <w:rFonts w:eastAsia="T3Font_0"/>
    </w:rPr>
  </w:style>
  <w:style w:type="character" w:customStyle="1" w:styleId="ListLabel49">
    <w:name w:val="ListLabel 49"/>
    <w:qFormat/>
    <w:rPr>
      <w:rFonts w:eastAsia="T3Font_0"/>
    </w:rPr>
  </w:style>
  <w:style w:type="character" w:customStyle="1" w:styleId="ListLabel50">
    <w:name w:val="ListLabel 50"/>
    <w:qFormat/>
    <w:rPr>
      <w:rFonts w:eastAsia="T3Font_0"/>
    </w:rPr>
  </w:style>
  <w:style w:type="character" w:customStyle="1" w:styleId="ListLabel51">
    <w:name w:val="ListLabel 51"/>
    <w:qFormat/>
    <w:rPr>
      <w:rFonts w:eastAsia="T3Font_0"/>
    </w:rPr>
  </w:style>
  <w:style w:type="character" w:customStyle="1" w:styleId="ListLabel52">
    <w:name w:val="ListLabel 52"/>
    <w:qFormat/>
    <w:rPr>
      <w:rFonts w:eastAsia="T3Font_0"/>
    </w:rPr>
  </w:style>
  <w:style w:type="character" w:customStyle="1" w:styleId="ListLabel53">
    <w:name w:val="ListLabel 53"/>
    <w:qFormat/>
    <w:rPr>
      <w:rFonts w:eastAsia="T3Font_0"/>
    </w:rPr>
  </w:style>
  <w:style w:type="character" w:customStyle="1" w:styleId="ListLabel54">
    <w:name w:val="ListLabel 54"/>
    <w:qFormat/>
    <w:rPr>
      <w:rFonts w:eastAsia="T3Font_0"/>
    </w:rPr>
  </w:style>
  <w:style w:type="character" w:customStyle="1" w:styleId="ListLabel55">
    <w:name w:val="ListLabel 55"/>
    <w:qFormat/>
    <w:rPr>
      <w:rFonts w:eastAsia="T3Font_0"/>
    </w:rPr>
  </w:style>
  <w:style w:type="character" w:customStyle="1" w:styleId="ListLabel56">
    <w:name w:val="ListLabel 56"/>
    <w:qFormat/>
    <w:rPr>
      <w:rFonts w:eastAsia="T3Font_0"/>
    </w:rPr>
  </w:style>
  <w:style w:type="character" w:customStyle="1" w:styleId="ListLabel57">
    <w:name w:val="ListLabel 57"/>
    <w:qFormat/>
    <w:rPr>
      <w:rFonts w:eastAsia="T3Font_0"/>
    </w:rPr>
  </w:style>
  <w:style w:type="character" w:customStyle="1" w:styleId="ListLabel58">
    <w:name w:val="ListLabel 58"/>
    <w:qFormat/>
    <w:rPr>
      <w:rFonts w:eastAsia="T3Font_0"/>
    </w:rPr>
  </w:style>
  <w:style w:type="character" w:customStyle="1" w:styleId="ListLabel59">
    <w:name w:val="ListLabel 59"/>
    <w:qFormat/>
    <w:rPr>
      <w:rFonts w:eastAsia="T3Font_0"/>
    </w:rPr>
  </w:style>
  <w:style w:type="character" w:customStyle="1" w:styleId="ListLabel60">
    <w:name w:val="ListLabel 60"/>
    <w:qFormat/>
    <w:rPr>
      <w:rFonts w:eastAsia="T3Font_0"/>
    </w:rPr>
  </w:style>
  <w:style w:type="character" w:customStyle="1" w:styleId="ListLabel61">
    <w:name w:val="ListLabel 61"/>
    <w:qFormat/>
    <w:rPr>
      <w:rFonts w:eastAsia="T3Font_0"/>
    </w:rPr>
  </w:style>
  <w:style w:type="character" w:customStyle="1" w:styleId="ListLabel62">
    <w:name w:val="ListLabel 62"/>
    <w:qFormat/>
    <w:rPr>
      <w:rFonts w:eastAsia="T3Font_0"/>
    </w:rPr>
  </w:style>
  <w:style w:type="character" w:customStyle="1" w:styleId="ListLabel63">
    <w:name w:val="ListLabel 63"/>
    <w:qFormat/>
    <w:rPr>
      <w:rFonts w:eastAsia="T3Font_0"/>
    </w:rPr>
  </w:style>
  <w:style w:type="character" w:customStyle="1" w:styleId="ListLabel64">
    <w:name w:val="ListLabel 64"/>
    <w:qFormat/>
    <w:rPr>
      <w:rFonts w:cs="Courier New"/>
    </w:rPr>
  </w:style>
  <w:style w:type="character" w:customStyle="1" w:styleId="ListLabel65">
    <w:name w:val="ListLabel 65"/>
    <w:qFormat/>
    <w:rPr>
      <w:rFonts w:cs="Courier New"/>
    </w:rPr>
  </w:style>
  <w:style w:type="character" w:customStyle="1" w:styleId="ListLabel66">
    <w:name w:val="ListLabel 66"/>
    <w:qFormat/>
    <w:rPr>
      <w:rFonts w:cs="Courier New"/>
    </w:rPr>
  </w:style>
  <w:style w:type="character" w:customStyle="1" w:styleId="212pt">
    <w:name w:val="Основной текст (2) + 12 pt"/>
    <w:basedOn w:val="21"/>
    <w:qFormat/>
    <w:rPr>
      <w:rFonts w:ascii="Times New Roman" w:eastAsia="Times New Roman" w:hAnsi="Times New Roman" w:cs="Times New Roman"/>
      <w:b/>
      <w:bCs/>
      <w:i w:val="0"/>
      <w:iCs w:val="0"/>
      <w:caps w:val="0"/>
      <w:smallCaps w:val="0"/>
      <w:color w:val="000000"/>
      <w:spacing w:val="0"/>
      <w:w w:val="100"/>
      <w:sz w:val="24"/>
      <w:szCs w:val="24"/>
      <w:effect w:val="none"/>
      <w:shd w:val="clear" w:color="auto" w:fill="FFFFFF"/>
      <w:lang w:val="ru-RU" w:eastAsia="ru-RU" w:bidi="ru-RU"/>
    </w:rPr>
  </w:style>
  <w:style w:type="character" w:customStyle="1" w:styleId="a8">
    <w:name w:val="Привязка сноски"/>
    <w:rPr>
      <w:vertAlign w:val="superscript"/>
    </w:rPr>
  </w:style>
  <w:style w:type="character" w:customStyle="1" w:styleId="a9">
    <w:name w:val="Символ сноски"/>
    <w:qFormat/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a">
    <w:name w:val="Привязка концевой сноски"/>
    <w:rPr>
      <w:vertAlign w:val="superscript"/>
    </w:rPr>
  </w:style>
  <w:style w:type="character" w:customStyle="1" w:styleId="ab">
    <w:name w:val="Символ концевой сноски"/>
    <w:qFormat/>
  </w:style>
  <w:style w:type="character" w:customStyle="1" w:styleId="WW8Num21z0">
    <w:name w:val="WW8Num21z0"/>
    <w:qFormat/>
    <w:rPr>
      <w:rFonts w:ascii="Times New Roman" w:hAnsi="Times New Roman" w:cs="Times New Roman"/>
      <w:b w:val="0"/>
      <w:i w:val="0"/>
      <w:sz w:val="28"/>
      <w:szCs w:val="28"/>
      <w:lang w:eastAsia="ar-SA"/>
    </w:rPr>
  </w:style>
  <w:style w:type="character" w:customStyle="1" w:styleId="WW8Num21z1">
    <w:name w:val="WW8Num21z1"/>
    <w:qFormat/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WW8Num19z0">
    <w:name w:val="WW8Num19z0"/>
    <w:qFormat/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WW8Num19z1">
    <w:name w:val="WW8Num19z1"/>
    <w:qFormat/>
  </w:style>
  <w:style w:type="character" w:customStyle="1" w:styleId="WW8Num19z2">
    <w:name w:val="WW8Num19z2"/>
    <w:qFormat/>
  </w:style>
  <w:style w:type="character" w:customStyle="1" w:styleId="WW8Num19z3">
    <w:name w:val="WW8Num19z3"/>
    <w:qFormat/>
  </w:style>
  <w:style w:type="character" w:customStyle="1" w:styleId="WW8Num19z4">
    <w:name w:val="WW8Num19z4"/>
    <w:qFormat/>
  </w:style>
  <w:style w:type="character" w:customStyle="1" w:styleId="WW8Num19z5">
    <w:name w:val="WW8Num19z5"/>
    <w:qFormat/>
  </w:style>
  <w:style w:type="character" w:customStyle="1" w:styleId="WW8Num19z6">
    <w:name w:val="WW8Num19z6"/>
    <w:qFormat/>
  </w:style>
  <w:style w:type="character" w:customStyle="1" w:styleId="WW8Num19z7">
    <w:name w:val="WW8Num19z7"/>
    <w:qFormat/>
  </w:style>
  <w:style w:type="character" w:customStyle="1" w:styleId="WW8Num19z8">
    <w:name w:val="WW8Num19z8"/>
    <w:qFormat/>
  </w:style>
  <w:style w:type="character" w:customStyle="1" w:styleId="ListLabel67">
    <w:name w:val="ListLabel 67"/>
    <w:qFormat/>
    <w:rPr>
      <w:rFonts w:cs="Times New Roman"/>
      <w:b w:val="0"/>
      <w:i w:val="0"/>
      <w:sz w:val="28"/>
      <w:szCs w:val="28"/>
      <w:lang w:eastAsia="ar-SA"/>
    </w:rPr>
  </w:style>
  <w:style w:type="character" w:customStyle="1" w:styleId="ListLabel68">
    <w:name w:val="ListLabel 68"/>
    <w:qFormat/>
    <w:rPr>
      <w:rFonts w:eastAsia="Calibri" w:cs="Times New Roman"/>
      <w:sz w:val="28"/>
      <w:szCs w:val="28"/>
      <w:lang w:eastAsia="en-US"/>
    </w:rPr>
  </w:style>
  <w:style w:type="character" w:customStyle="1" w:styleId="ListLabel69">
    <w:name w:val="ListLabel 69"/>
    <w:qFormat/>
    <w:rPr>
      <w:rFonts w:eastAsia="Calibri" w:cs="Times New Roman"/>
      <w:sz w:val="28"/>
      <w:szCs w:val="28"/>
      <w:lang w:eastAsia="en-US"/>
    </w:rPr>
  </w:style>
  <w:style w:type="character" w:customStyle="1" w:styleId="ListLabel70">
    <w:name w:val="ListLabel 70"/>
    <w:qFormat/>
    <w:rPr>
      <w:rFonts w:eastAsia="Calibri" w:cs="Times New Roman"/>
      <w:sz w:val="28"/>
      <w:szCs w:val="28"/>
      <w:lang w:eastAsia="en-US"/>
    </w:rPr>
  </w:style>
  <w:style w:type="character" w:customStyle="1" w:styleId="ListLabel71">
    <w:name w:val="ListLabel 71"/>
    <w:qFormat/>
    <w:rPr>
      <w:rFonts w:eastAsia="Calibri" w:cs="Times New Roman"/>
      <w:sz w:val="28"/>
      <w:szCs w:val="28"/>
      <w:lang w:eastAsia="en-US"/>
    </w:rPr>
  </w:style>
  <w:style w:type="character" w:customStyle="1" w:styleId="ListLabel72">
    <w:name w:val="ListLabel 72"/>
    <w:qFormat/>
    <w:rPr>
      <w:rFonts w:eastAsia="Calibri" w:cs="Times New Roman"/>
      <w:sz w:val="28"/>
      <w:szCs w:val="28"/>
      <w:lang w:eastAsia="en-US"/>
    </w:rPr>
  </w:style>
  <w:style w:type="character" w:customStyle="1" w:styleId="ListLabel73">
    <w:name w:val="ListLabel 73"/>
    <w:qFormat/>
    <w:rPr>
      <w:rFonts w:eastAsia="Calibri" w:cs="Times New Roman"/>
      <w:sz w:val="28"/>
      <w:szCs w:val="28"/>
      <w:lang w:eastAsia="en-US"/>
    </w:rPr>
  </w:style>
  <w:style w:type="character" w:customStyle="1" w:styleId="ListLabel74">
    <w:name w:val="ListLabel 74"/>
    <w:qFormat/>
    <w:rPr>
      <w:rFonts w:eastAsia="Calibri" w:cs="Times New Roman"/>
      <w:sz w:val="28"/>
      <w:szCs w:val="28"/>
      <w:lang w:eastAsia="en-US"/>
    </w:rPr>
  </w:style>
  <w:style w:type="character" w:customStyle="1" w:styleId="ListLabel75">
    <w:name w:val="ListLabel 75"/>
    <w:qFormat/>
    <w:rPr>
      <w:rFonts w:eastAsia="Calibri" w:cs="Times New Roman"/>
      <w:sz w:val="28"/>
      <w:szCs w:val="28"/>
      <w:lang w:eastAsia="en-US"/>
    </w:rPr>
  </w:style>
  <w:style w:type="character" w:customStyle="1" w:styleId="ListLabel76">
    <w:name w:val="ListLabel 76"/>
    <w:qFormat/>
    <w:rPr>
      <w:rFonts w:eastAsia="Calibri" w:cs="Times New Roman"/>
      <w:sz w:val="28"/>
      <w:szCs w:val="28"/>
      <w:lang w:eastAsia="en-US"/>
    </w:rPr>
  </w:style>
  <w:style w:type="paragraph" w:styleId="ac">
    <w:name w:val="Title"/>
    <w:basedOn w:val="a"/>
    <w:next w:val="ad"/>
    <w:qFormat/>
    <w:pPr>
      <w:keepNext/>
      <w:spacing w:before="240" w:after="120"/>
    </w:pPr>
    <w:rPr>
      <w:rFonts w:ascii="Arial" w:eastAsia="DejaVu Sans" w:hAnsi="Arial" w:cs="Tahoma"/>
      <w:sz w:val="28"/>
      <w:szCs w:val="28"/>
    </w:rPr>
  </w:style>
  <w:style w:type="paragraph" w:styleId="ad">
    <w:name w:val="Body Text"/>
    <w:basedOn w:val="a"/>
    <w:pPr>
      <w:jc w:val="center"/>
    </w:pPr>
    <w:rPr>
      <w:rFonts w:ascii="Bash Newton" w:hAnsi="Bash Newton"/>
      <w:b/>
      <w:sz w:val="20"/>
      <w:szCs w:val="20"/>
    </w:rPr>
  </w:style>
  <w:style w:type="paragraph" w:styleId="ae">
    <w:name w:val="List"/>
    <w:basedOn w:val="ad"/>
    <w:rPr>
      <w:rFonts w:cs="Tahoma"/>
    </w:rPr>
  </w:style>
  <w:style w:type="paragraph" w:styleId="af">
    <w:name w:val="caption"/>
    <w:basedOn w:val="a"/>
    <w:qFormat/>
    <w:pPr>
      <w:suppressLineNumbers/>
      <w:spacing w:before="120" w:after="120"/>
    </w:pPr>
    <w:rPr>
      <w:rFonts w:cs="Lohit Devanagari"/>
      <w:i/>
      <w:iCs/>
    </w:rPr>
  </w:style>
  <w:style w:type="paragraph" w:styleId="af0">
    <w:name w:val="index heading"/>
    <w:basedOn w:val="a"/>
    <w:qFormat/>
    <w:pPr>
      <w:suppressLineNumbers/>
    </w:pPr>
    <w:rPr>
      <w:rFonts w:cs="Lohit Devanagari"/>
    </w:rPr>
  </w:style>
  <w:style w:type="paragraph" w:customStyle="1" w:styleId="50">
    <w:name w:val="Название5"/>
    <w:basedOn w:val="a"/>
    <w:qFormat/>
    <w:pPr>
      <w:suppressLineNumbers/>
      <w:spacing w:before="120" w:after="120"/>
    </w:pPr>
    <w:rPr>
      <w:rFonts w:ascii="Arial" w:hAnsi="Arial" w:cs="Lohit Hindi"/>
      <w:i/>
      <w:iCs/>
      <w:sz w:val="20"/>
    </w:rPr>
  </w:style>
  <w:style w:type="paragraph" w:customStyle="1" w:styleId="51">
    <w:name w:val="Указатель5"/>
    <w:basedOn w:val="a"/>
    <w:qFormat/>
    <w:pPr>
      <w:suppressLineNumbers/>
    </w:pPr>
    <w:rPr>
      <w:rFonts w:ascii="Arial" w:hAnsi="Arial" w:cs="Lohit Hindi"/>
    </w:rPr>
  </w:style>
  <w:style w:type="paragraph" w:customStyle="1" w:styleId="41">
    <w:name w:val="Название4"/>
    <w:basedOn w:val="a"/>
    <w:qFormat/>
    <w:pPr>
      <w:suppressLineNumbers/>
      <w:spacing w:before="120" w:after="120"/>
    </w:pPr>
    <w:rPr>
      <w:rFonts w:ascii="Arial" w:hAnsi="Arial" w:cs="Lohit Hindi"/>
      <w:i/>
      <w:iCs/>
      <w:sz w:val="20"/>
    </w:rPr>
  </w:style>
  <w:style w:type="paragraph" w:customStyle="1" w:styleId="42">
    <w:name w:val="Указатель4"/>
    <w:basedOn w:val="a"/>
    <w:qFormat/>
    <w:pPr>
      <w:suppressLineNumbers/>
    </w:pPr>
    <w:rPr>
      <w:rFonts w:ascii="Arial" w:hAnsi="Arial" w:cs="Lohit Hindi"/>
    </w:rPr>
  </w:style>
  <w:style w:type="paragraph" w:customStyle="1" w:styleId="33">
    <w:name w:val="Название3"/>
    <w:basedOn w:val="a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34">
    <w:name w:val="Указатель3"/>
    <w:basedOn w:val="a"/>
    <w:qFormat/>
    <w:pPr>
      <w:suppressLineNumbers/>
    </w:pPr>
    <w:rPr>
      <w:rFonts w:cs="Tahoma"/>
    </w:rPr>
  </w:style>
  <w:style w:type="paragraph" w:customStyle="1" w:styleId="22">
    <w:name w:val="Название2"/>
    <w:basedOn w:val="a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23">
    <w:name w:val="Указатель2"/>
    <w:basedOn w:val="a"/>
    <w:qFormat/>
    <w:pPr>
      <w:suppressLineNumbers/>
    </w:pPr>
    <w:rPr>
      <w:rFonts w:cs="Tahoma"/>
    </w:rPr>
  </w:style>
  <w:style w:type="paragraph" w:customStyle="1" w:styleId="13">
    <w:name w:val="Название1"/>
    <w:basedOn w:val="a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14">
    <w:name w:val="Указатель1"/>
    <w:basedOn w:val="a"/>
    <w:qFormat/>
    <w:pPr>
      <w:suppressLineNumbers/>
    </w:pPr>
    <w:rPr>
      <w:rFonts w:cs="Tahoma"/>
    </w:rPr>
  </w:style>
  <w:style w:type="paragraph" w:customStyle="1" w:styleId="210">
    <w:name w:val="Основной текст 21"/>
    <w:basedOn w:val="a"/>
    <w:qFormat/>
    <w:rPr>
      <w:rFonts w:ascii="Bash Newton" w:hAnsi="Bash Newton"/>
      <w:b/>
      <w:sz w:val="16"/>
      <w:szCs w:val="20"/>
    </w:rPr>
  </w:style>
  <w:style w:type="paragraph" w:customStyle="1" w:styleId="af1">
    <w:name w:val="Содержимое врезки"/>
    <w:basedOn w:val="ad"/>
    <w:qFormat/>
  </w:style>
  <w:style w:type="paragraph" w:customStyle="1" w:styleId="af2">
    <w:name w:val="Содержимое таблицы"/>
    <w:basedOn w:val="a"/>
    <w:qFormat/>
    <w:pPr>
      <w:suppressLineNumbers/>
    </w:pPr>
  </w:style>
  <w:style w:type="paragraph" w:customStyle="1" w:styleId="af3">
    <w:name w:val="Заголовок таблицы"/>
    <w:basedOn w:val="af2"/>
    <w:qFormat/>
    <w:pPr>
      <w:jc w:val="center"/>
    </w:pPr>
    <w:rPr>
      <w:b/>
      <w:bCs/>
    </w:rPr>
  </w:style>
  <w:style w:type="paragraph" w:customStyle="1" w:styleId="15">
    <w:name w:val="Заголовок №1"/>
    <w:basedOn w:val="a"/>
    <w:qFormat/>
    <w:pPr>
      <w:shd w:val="clear" w:color="auto" w:fill="FFFFFF"/>
      <w:suppressAutoHyphens w:val="0"/>
      <w:spacing w:line="322" w:lineRule="exact"/>
    </w:pPr>
    <w:rPr>
      <w:b/>
      <w:bCs/>
      <w:sz w:val="26"/>
      <w:szCs w:val="26"/>
    </w:rPr>
  </w:style>
  <w:style w:type="paragraph" w:customStyle="1" w:styleId="24">
    <w:name w:val="Основной текст (2)"/>
    <w:basedOn w:val="a"/>
    <w:qFormat/>
    <w:pPr>
      <w:shd w:val="clear" w:color="auto" w:fill="FFFFFF"/>
      <w:suppressAutoHyphens w:val="0"/>
      <w:spacing w:before="240" w:line="326" w:lineRule="exact"/>
    </w:pPr>
    <w:rPr>
      <w:b/>
      <w:bCs/>
      <w:sz w:val="26"/>
      <w:szCs w:val="26"/>
    </w:rPr>
  </w:style>
  <w:style w:type="paragraph" w:customStyle="1" w:styleId="35">
    <w:name w:val="Основной текст (3)"/>
    <w:basedOn w:val="a"/>
    <w:qFormat/>
    <w:pPr>
      <w:shd w:val="clear" w:color="auto" w:fill="FFFFFF"/>
      <w:suppressAutoHyphens w:val="0"/>
      <w:spacing w:line="240" w:lineRule="atLeast"/>
    </w:pPr>
    <w:rPr>
      <w:sz w:val="22"/>
      <w:szCs w:val="22"/>
    </w:rPr>
  </w:style>
  <w:style w:type="paragraph" w:customStyle="1" w:styleId="af4">
    <w:name w:val="Подпись к таблице"/>
    <w:basedOn w:val="a"/>
    <w:qFormat/>
    <w:pPr>
      <w:shd w:val="clear" w:color="auto" w:fill="FFFFFF"/>
      <w:suppressAutoHyphens w:val="0"/>
      <w:spacing w:line="240" w:lineRule="atLeast"/>
    </w:pPr>
    <w:rPr>
      <w:sz w:val="22"/>
      <w:szCs w:val="22"/>
    </w:rPr>
  </w:style>
  <w:style w:type="paragraph" w:customStyle="1" w:styleId="43">
    <w:name w:val="Основной текст (4)"/>
    <w:basedOn w:val="a"/>
    <w:qFormat/>
    <w:pPr>
      <w:shd w:val="clear" w:color="auto" w:fill="FFFFFF"/>
      <w:suppressAutoHyphens w:val="0"/>
      <w:spacing w:line="240" w:lineRule="atLeast"/>
    </w:pPr>
    <w:rPr>
      <w:spacing w:val="30"/>
      <w:sz w:val="15"/>
      <w:szCs w:val="15"/>
    </w:rPr>
  </w:style>
  <w:style w:type="paragraph" w:customStyle="1" w:styleId="16">
    <w:name w:val="Основной текст1"/>
    <w:basedOn w:val="a"/>
    <w:qFormat/>
    <w:rsid w:val="003A7C60"/>
    <w:pPr>
      <w:shd w:val="clear" w:color="auto" w:fill="FFFFFF"/>
      <w:tabs>
        <w:tab w:val="left" w:pos="708"/>
      </w:tabs>
      <w:spacing w:before="600" w:line="240" w:lineRule="exact"/>
      <w:ind w:firstLine="560"/>
      <w:jc w:val="both"/>
    </w:pPr>
    <w:rPr>
      <w:kern w:val="2"/>
      <w:sz w:val="20"/>
      <w:szCs w:val="20"/>
      <w:lang w:eastAsia="en-US"/>
    </w:rPr>
  </w:style>
  <w:style w:type="paragraph" w:customStyle="1" w:styleId="17">
    <w:name w:val="Без интервала1"/>
    <w:qFormat/>
    <w:rsid w:val="0066336F"/>
    <w:rPr>
      <w:rFonts w:ascii="Calibri" w:eastAsia="Calibri" w:hAnsi="Calibri"/>
      <w:color w:val="00000A"/>
      <w:sz w:val="22"/>
      <w:szCs w:val="22"/>
    </w:rPr>
  </w:style>
  <w:style w:type="paragraph" w:styleId="af5">
    <w:name w:val="Balloon Text"/>
    <w:basedOn w:val="a"/>
    <w:qFormat/>
    <w:rsid w:val="002778B6"/>
    <w:rPr>
      <w:rFonts w:ascii="Segoe UI" w:hAnsi="Segoe UI" w:cs="Segoe UI"/>
      <w:sz w:val="18"/>
      <w:szCs w:val="18"/>
    </w:rPr>
  </w:style>
  <w:style w:type="paragraph" w:styleId="af6">
    <w:name w:val="Normal (Web)"/>
    <w:basedOn w:val="a"/>
    <w:uiPriority w:val="99"/>
    <w:unhideWhenUsed/>
    <w:qFormat/>
    <w:rsid w:val="007E42AF"/>
    <w:pPr>
      <w:suppressAutoHyphens w:val="0"/>
      <w:spacing w:beforeAutospacing="1" w:afterAutospacing="1"/>
    </w:pPr>
    <w:rPr>
      <w:lang w:eastAsia="ru-RU"/>
    </w:rPr>
  </w:style>
  <w:style w:type="paragraph" w:customStyle="1" w:styleId="Standard">
    <w:name w:val="Standard"/>
    <w:qFormat/>
    <w:rsid w:val="00BD7B17"/>
    <w:pPr>
      <w:widowControl w:val="0"/>
      <w:suppressAutoHyphens/>
      <w:textAlignment w:val="baseline"/>
    </w:pPr>
    <w:rPr>
      <w:rFonts w:eastAsia="Arial Unicode MS" w:cs="Mangal"/>
      <w:color w:val="00000A"/>
      <w:kern w:val="2"/>
      <w:sz w:val="24"/>
      <w:szCs w:val="24"/>
      <w:lang w:eastAsia="zh-CN" w:bidi="hi-IN"/>
    </w:rPr>
  </w:style>
  <w:style w:type="paragraph" w:styleId="af7">
    <w:name w:val="List Paragraph"/>
    <w:basedOn w:val="a"/>
    <w:uiPriority w:val="34"/>
    <w:qFormat/>
    <w:rsid w:val="002F7B15"/>
    <w:pPr>
      <w:ind w:left="720"/>
      <w:contextualSpacing/>
    </w:pPr>
  </w:style>
  <w:style w:type="paragraph" w:styleId="af8">
    <w:name w:val="header"/>
    <w:basedOn w:val="a"/>
    <w:pPr>
      <w:tabs>
        <w:tab w:val="center" w:pos="4677"/>
        <w:tab w:val="right" w:pos="9355"/>
      </w:tabs>
    </w:pPr>
  </w:style>
  <w:style w:type="paragraph" w:styleId="af9">
    <w:name w:val="footnote text"/>
    <w:basedOn w:val="a"/>
    <w:pPr>
      <w:suppressLineNumbers/>
      <w:ind w:left="339" w:hanging="339"/>
    </w:pPr>
    <w:rPr>
      <w:sz w:val="20"/>
      <w:szCs w:val="20"/>
    </w:rPr>
  </w:style>
  <w:style w:type="paragraph" w:styleId="afa">
    <w:name w:val="Body Text Indent"/>
    <w:basedOn w:val="a"/>
    <w:pPr>
      <w:ind w:firstLine="567"/>
    </w:pPr>
    <w:rPr>
      <w:sz w:val="28"/>
      <w:szCs w:val="20"/>
    </w:rPr>
  </w:style>
  <w:style w:type="numbering" w:customStyle="1" w:styleId="WW8Num21">
    <w:name w:val="WW8Num21"/>
    <w:qFormat/>
  </w:style>
  <w:style w:type="numbering" w:customStyle="1" w:styleId="WW8Num19">
    <w:name w:val="WW8Num19"/>
    <w:qFormat/>
  </w:style>
  <w:style w:type="table" w:styleId="afb">
    <w:name w:val="Table Grid"/>
    <w:basedOn w:val="a1"/>
    <w:rsid w:val="007E42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5EC4B5-5D07-434B-A5AF-54FD57DF15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2311</Words>
  <Characters>13176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</vt:lpstr>
    </vt:vector>
  </TitlesOfParts>
  <Company>HP</Company>
  <LinksUpToDate>false</LinksUpToDate>
  <CharactersWithSpaces>15457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</dc:title>
  <dc:subject/>
  <dc:creator>Customer</dc:creator>
  <dc:description/>
  <cp:lastModifiedBy>loli</cp:lastModifiedBy>
  <cp:revision>2</cp:revision>
  <cp:lastPrinted>2020-12-29T11:29:00Z</cp:lastPrinted>
  <dcterms:created xsi:type="dcterms:W3CDTF">2021-08-27T07:29:00Z</dcterms:created>
  <dcterms:modified xsi:type="dcterms:W3CDTF">2021-08-27T07:29:00Z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HP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